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6D" w:rsidRDefault="00617E6D" w:rsidP="00617E6D">
      <w:pPr>
        <w:jc w:val="right"/>
      </w:pPr>
      <w:r>
        <w:rPr>
          <w:rFonts w:hint="eastAsia"/>
        </w:rPr>
        <w:t>Ver. 1.0</w:t>
      </w:r>
      <w:r w:rsidR="00697DBA">
        <w:rPr>
          <w:rFonts w:hint="eastAsia"/>
        </w:rPr>
        <w:t>（</w:t>
      </w:r>
      <w:r>
        <w:rPr>
          <w:rFonts w:hint="eastAsia"/>
        </w:rPr>
        <w:t>2022</w:t>
      </w:r>
      <w:r>
        <w:rPr>
          <w:rFonts w:hint="eastAsia"/>
        </w:rPr>
        <w:t>年</w:t>
      </w:r>
      <w:r>
        <w:rPr>
          <w:rFonts w:hint="eastAsia"/>
        </w:rPr>
        <w:t>2</w:t>
      </w:r>
      <w:r>
        <w:rPr>
          <w:rFonts w:hint="eastAsia"/>
        </w:rPr>
        <w:t>月</w:t>
      </w:r>
      <w:r>
        <w:rPr>
          <w:rFonts w:hint="eastAsia"/>
        </w:rPr>
        <w:t>7</w:t>
      </w:r>
      <w:r>
        <w:rPr>
          <w:rFonts w:hint="eastAsia"/>
        </w:rPr>
        <w:t>日）</w:t>
      </w:r>
    </w:p>
    <w:p w:rsidR="0073194C" w:rsidRPr="00617E6D" w:rsidRDefault="00617E6D">
      <w:pPr>
        <w:rPr>
          <w:b/>
        </w:rPr>
      </w:pPr>
      <w:r w:rsidRPr="00617E6D">
        <w:rPr>
          <w:rFonts w:hint="eastAsia"/>
          <w:b/>
        </w:rPr>
        <w:t>《産業応用フォーラムのコンテンツのオンデマンド配信サービス</w:t>
      </w:r>
      <w:r w:rsidR="00074706">
        <w:rPr>
          <w:rFonts w:hint="eastAsia"/>
          <w:b/>
        </w:rPr>
        <w:t>要綱</w:t>
      </w:r>
      <w:r w:rsidRPr="00617E6D">
        <w:rPr>
          <w:rFonts w:hint="eastAsia"/>
          <w:b/>
        </w:rPr>
        <w:t>》</w:t>
      </w:r>
    </w:p>
    <w:p w:rsidR="00617E6D" w:rsidRDefault="00617E6D" w:rsidP="00617E6D">
      <w:pPr>
        <w:ind w:left="7040" w:firstLine="0"/>
      </w:pPr>
      <w:r>
        <w:rPr>
          <w:rFonts w:hint="eastAsia"/>
        </w:rPr>
        <w:t>電気学会Ｄ部門</w:t>
      </w:r>
    </w:p>
    <w:p w:rsidR="00617E6D" w:rsidRDefault="00617E6D" w:rsidP="00617E6D">
      <w:pPr>
        <w:ind w:left="7040" w:firstLine="0"/>
      </w:pPr>
      <w:r>
        <w:rPr>
          <w:rFonts w:hint="eastAsia"/>
        </w:rPr>
        <w:t>オンデマンド小委員会</w:t>
      </w:r>
    </w:p>
    <w:p w:rsidR="00617E6D" w:rsidRPr="002501B1" w:rsidRDefault="00617E6D">
      <w:pPr>
        <w:rPr>
          <w:b/>
          <w:u w:val="single"/>
        </w:rPr>
      </w:pPr>
      <w:r w:rsidRPr="002501B1">
        <w:rPr>
          <w:rFonts w:hint="eastAsia"/>
          <w:b/>
          <w:u w:val="single"/>
        </w:rPr>
        <w:t>１．</w:t>
      </w:r>
      <w:r w:rsidR="00EA047F" w:rsidRPr="002501B1">
        <w:rPr>
          <w:rFonts w:hint="eastAsia"/>
          <w:b/>
          <w:u w:val="single"/>
        </w:rPr>
        <w:t>オンデマンド配信サービスの</w:t>
      </w:r>
      <w:r w:rsidRPr="002501B1">
        <w:rPr>
          <w:rFonts w:hint="eastAsia"/>
          <w:b/>
          <w:u w:val="single"/>
        </w:rPr>
        <w:t>目的</w:t>
      </w:r>
    </w:p>
    <w:p w:rsidR="00617E6D" w:rsidRDefault="00617E6D">
      <w:r>
        <w:rPr>
          <w:rFonts w:hint="eastAsia"/>
        </w:rPr>
        <w:t>①会員サービスの向上による会員数の維持・向上</w:t>
      </w:r>
    </w:p>
    <w:p w:rsidR="00617E6D" w:rsidRDefault="00617E6D">
      <w:r>
        <w:rPr>
          <w:rFonts w:hint="eastAsia"/>
        </w:rPr>
        <w:t>②技術委員会の活動の更なる活性化と収益向上</w:t>
      </w:r>
    </w:p>
    <w:p w:rsidR="00617E6D" w:rsidRDefault="00617E6D"/>
    <w:p w:rsidR="00EA047F" w:rsidRPr="002501B1" w:rsidRDefault="00617E6D">
      <w:pPr>
        <w:rPr>
          <w:b/>
          <w:u w:val="single"/>
        </w:rPr>
      </w:pPr>
      <w:r w:rsidRPr="002501B1">
        <w:rPr>
          <w:rFonts w:hint="eastAsia"/>
          <w:b/>
          <w:u w:val="single"/>
        </w:rPr>
        <w:t>２．基本ポリシー</w:t>
      </w:r>
    </w:p>
    <w:p w:rsidR="00617E6D" w:rsidRDefault="00DB4425">
      <w:r>
        <w:rPr>
          <w:rFonts w:hint="eastAsia"/>
        </w:rPr>
        <w:t>・</w:t>
      </w:r>
      <w:r>
        <w:tab/>
      </w:r>
      <w:r w:rsidR="00EA047F">
        <w:rPr>
          <w:rFonts w:hint="eastAsia"/>
        </w:rPr>
        <w:t>産業応用フォーラム（以下，フォーラム）の</w:t>
      </w:r>
      <w:r>
        <w:rPr>
          <w:rFonts w:hint="eastAsia"/>
        </w:rPr>
        <w:t>オンデマンド配信サービスは，</w:t>
      </w:r>
      <w:r>
        <w:rPr>
          <w:rFonts w:hint="eastAsia"/>
        </w:rPr>
        <w:t>2022</w:t>
      </w:r>
      <w:r>
        <w:rPr>
          <w:rFonts w:hint="eastAsia"/>
        </w:rPr>
        <w:t>年度より正式運用を開始する。基本的な枠組みを定めてまずは開始し，徐々に</w:t>
      </w:r>
      <w:r w:rsidR="00EA047F">
        <w:rPr>
          <w:rFonts w:hint="eastAsia"/>
        </w:rPr>
        <w:t>制度</w:t>
      </w:r>
      <w:r w:rsidR="00212B40">
        <w:rPr>
          <w:rFonts w:hint="eastAsia"/>
        </w:rPr>
        <w:t>，コンテンツ</w:t>
      </w:r>
      <w:r>
        <w:rPr>
          <w:rFonts w:hint="eastAsia"/>
        </w:rPr>
        <w:t>を拡充</w:t>
      </w:r>
      <w:r w:rsidR="00212B40">
        <w:rPr>
          <w:rFonts w:hint="eastAsia"/>
        </w:rPr>
        <w:t>する</w:t>
      </w:r>
      <w:r>
        <w:rPr>
          <w:rFonts w:hint="eastAsia"/>
        </w:rPr>
        <w:t>。</w:t>
      </w:r>
    </w:p>
    <w:p w:rsidR="00DB4425" w:rsidRDefault="00DB4425">
      <w:r>
        <w:rPr>
          <w:rFonts w:hint="eastAsia"/>
        </w:rPr>
        <w:t>・</w:t>
      </w:r>
      <w:r>
        <w:tab/>
      </w:r>
      <w:r>
        <w:rPr>
          <w:rFonts w:hint="eastAsia"/>
        </w:rPr>
        <w:t>オンデマンド配信サービスの目的</w:t>
      </w:r>
      <w:r w:rsidR="00EA047F">
        <w:rPr>
          <w:rFonts w:hint="eastAsia"/>
        </w:rPr>
        <w:t>に対する</w:t>
      </w:r>
      <w:r>
        <w:rPr>
          <w:rFonts w:hint="eastAsia"/>
        </w:rPr>
        <w:t>効果測定を</w:t>
      </w:r>
      <w:r w:rsidR="00EA047F">
        <w:rPr>
          <w:rFonts w:hint="eastAsia"/>
        </w:rPr>
        <w:t>，会員拡大委員会と連携して</w:t>
      </w:r>
      <w:r>
        <w:rPr>
          <w:rFonts w:hint="eastAsia"/>
        </w:rPr>
        <w:t>継続的に行い，チェック，改善を図る。</w:t>
      </w:r>
    </w:p>
    <w:p w:rsidR="00DB4425" w:rsidRDefault="00DB4425"/>
    <w:p w:rsidR="00617E6D" w:rsidRPr="002501B1" w:rsidRDefault="00617E6D">
      <w:pPr>
        <w:rPr>
          <w:b/>
          <w:u w:val="single"/>
        </w:rPr>
      </w:pPr>
      <w:r w:rsidRPr="002501B1">
        <w:rPr>
          <w:rFonts w:hint="eastAsia"/>
          <w:b/>
          <w:u w:val="single"/>
        </w:rPr>
        <w:t>３．仕様</w:t>
      </w:r>
    </w:p>
    <w:p w:rsidR="00DB4425" w:rsidRDefault="00DB4425">
      <w:r>
        <w:rPr>
          <w:rFonts w:hint="eastAsia"/>
        </w:rPr>
        <w:t xml:space="preserve">3-1. </w:t>
      </w:r>
      <w:r>
        <w:rPr>
          <w:rFonts w:hint="eastAsia"/>
        </w:rPr>
        <w:t>フォーラム種別と個別仕様</w:t>
      </w:r>
    </w:p>
    <w:tbl>
      <w:tblPr>
        <w:tblStyle w:val="a3"/>
        <w:tblW w:w="0" w:type="auto"/>
        <w:tblLook w:val="04A0" w:firstRow="1" w:lastRow="0" w:firstColumn="1" w:lastColumn="0" w:noHBand="0" w:noVBand="1"/>
      </w:tblPr>
      <w:tblGrid>
        <w:gridCol w:w="339"/>
        <w:gridCol w:w="756"/>
        <w:gridCol w:w="1650"/>
        <w:gridCol w:w="4290"/>
        <w:gridCol w:w="2530"/>
      </w:tblGrid>
      <w:tr w:rsidR="00547982" w:rsidRPr="00DB4425" w:rsidTr="002501B1">
        <w:trPr>
          <w:trHeight w:val="360"/>
        </w:trPr>
        <w:tc>
          <w:tcPr>
            <w:tcW w:w="339" w:type="dxa"/>
            <w:noWrap/>
            <w:hideMark/>
          </w:tcPr>
          <w:p w:rsidR="00547982" w:rsidRPr="00DB4425" w:rsidRDefault="00547982" w:rsidP="00DB4425">
            <w:pPr>
              <w:ind w:left="0" w:firstLine="0"/>
              <w:rPr>
                <w:b/>
                <w:bCs/>
              </w:rPr>
            </w:pPr>
            <w:r w:rsidRPr="00DB4425">
              <w:rPr>
                <w:rFonts w:hint="eastAsia"/>
                <w:b/>
                <w:bCs/>
              </w:rPr>
              <w:t>#</w:t>
            </w:r>
          </w:p>
        </w:tc>
        <w:tc>
          <w:tcPr>
            <w:tcW w:w="2406" w:type="dxa"/>
            <w:gridSpan w:val="2"/>
            <w:noWrap/>
            <w:hideMark/>
          </w:tcPr>
          <w:p w:rsidR="00547982" w:rsidRPr="00DB4425" w:rsidRDefault="00547982" w:rsidP="00DB4425">
            <w:pPr>
              <w:ind w:left="0" w:firstLine="0"/>
              <w:rPr>
                <w:b/>
                <w:bCs/>
              </w:rPr>
            </w:pPr>
            <w:r>
              <w:rPr>
                <w:rFonts w:hint="eastAsia"/>
                <w:b/>
                <w:bCs/>
              </w:rPr>
              <w:t>フォーラム種別</w:t>
            </w:r>
          </w:p>
        </w:tc>
        <w:tc>
          <w:tcPr>
            <w:tcW w:w="4290" w:type="dxa"/>
            <w:noWrap/>
            <w:hideMark/>
          </w:tcPr>
          <w:p w:rsidR="00547982" w:rsidRPr="00DB4425" w:rsidRDefault="00547982" w:rsidP="00DB4425">
            <w:pPr>
              <w:ind w:left="0" w:firstLine="0"/>
              <w:rPr>
                <w:b/>
                <w:bCs/>
              </w:rPr>
            </w:pPr>
            <w:r>
              <w:rPr>
                <w:rFonts w:hint="eastAsia"/>
                <w:b/>
                <w:bCs/>
              </w:rPr>
              <w:t>オンデマンド視聴の条件</w:t>
            </w:r>
          </w:p>
        </w:tc>
        <w:tc>
          <w:tcPr>
            <w:tcW w:w="2530" w:type="dxa"/>
            <w:noWrap/>
            <w:hideMark/>
          </w:tcPr>
          <w:p w:rsidR="00547982" w:rsidRPr="00DB4425" w:rsidRDefault="00547982" w:rsidP="00DB4425">
            <w:pPr>
              <w:ind w:left="0" w:firstLine="0"/>
              <w:rPr>
                <w:b/>
                <w:bCs/>
              </w:rPr>
            </w:pPr>
            <w:r w:rsidRPr="00DB4425">
              <w:rPr>
                <w:rFonts w:hint="eastAsia"/>
                <w:b/>
                <w:bCs/>
              </w:rPr>
              <w:t>テキスト著作権</w:t>
            </w:r>
          </w:p>
        </w:tc>
      </w:tr>
      <w:tr w:rsidR="00547982" w:rsidRPr="00DB4425" w:rsidTr="002501B1">
        <w:trPr>
          <w:trHeight w:val="720"/>
        </w:trPr>
        <w:tc>
          <w:tcPr>
            <w:tcW w:w="339" w:type="dxa"/>
            <w:hideMark/>
          </w:tcPr>
          <w:p w:rsidR="00547982" w:rsidRPr="00DB4425" w:rsidRDefault="00547982" w:rsidP="00DB4425">
            <w:pPr>
              <w:ind w:left="0" w:firstLine="0"/>
              <w:rPr>
                <w:b/>
                <w:bCs/>
              </w:rPr>
            </w:pPr>
            <w:r w:rsidRPr="00DB4425">
              <w:rPr>
                <w:rFonts w:hint="eastAsia"/>
                <w:b/>
                <w:bCs/>
              </w:rPr>
              <w:t>1</w:t>
            </w:r>
          </w:p>
        </w:tc>
        <w:tc>
          <w:tcPr>
            <w:tcW w:w="2406" w:type="dxa"/>
            <w:gridSpan w:val="2"/>
            <w:hideMark/>
          </w:tcPr>
          <w:p w:rsidR="00547982" w:rsidRPr="00DB4425" w:rsidRDefault="00547982" w:rsidP="00DB4425">
            <w:pPr>
              <w:ind w:left="0" w:firstLine="0"/>
              <w:rPr>
                <w:b/>
                <w:bCs/>
              </w:rPr>
            </w:pPr>
            <w:r w:rsidRPr="00DB4425">
              <w:rPr>
                <w:rFonts w:hint="eastAsia"/>
                <w:b/>
                <w:bCs/>
              </w:rPr>
              <w:t>技術報告完成後の</w:t>
            </w:r>
            <w:r w:rsidRPr="00DB4425">
              <w:rPr>
                <w:rFonts w:hint="eastAsia"/>
                <w:b/>
                <w:bCs/>
              </w:rPr>
              <w:br/>
            </w:r>
            <w:r w:rsidRPr="00DB4425">
              <w:rPr>
                <w:rFonts w:hint="eastAsia"/>
                <w:b/>
                <w:bCs/>
              </w:rPr>
              <w:t>プロモーション</w:t>
            </w:r>
          </w:p>
        </w:tc>
        <w:tc>
          <w:tcPr>
            <w:tcW w:w="4290" w:type="dxa"/>
            <w:hideMark/>
          </w:tcPr>
          <w:p w:rsidR="00547982" w:rsidRDefault="00547982" w:rsidP="006D52A6">
            <w:pPr>
              <w:ind w:left="0" w:firstLine="0"/>
            </w:pPr>
            <w:r w:rsidRPr="00DB4425">
              <w:rPr>
                <w:rFonts w:hint="eastAsia"/>
              </w:rPr>
              <w:t>・フォーラムの受講</w:t>
            </w:r>
          </w:p>
          <w:p w:rsidR="00547982" w:rsidRPr="00DB4425" w:rsidRDefault="00547982" w:rsidP="006D52A6">
            <w:pPr>
              <w:ind w:left="0" w:firstLine="0"/>
            </w:pPr>
            <w:r w:rsidRPr="00DB4425">
              <w:rPr>
                <w:rFonts w:hint="eastAsia"/>
              </w:rPr>
              <w:t>・技術報告の購入</w:t>
            </w:r>
          </w:p>
        </w:tc>
        <w:tc>
          <w:tcPr>
            <w:tcW w:w="2530" w:type="dxa"/>
            <w:hideMark/>
          </w:tcPr>
          <w:p w:rsidR="00547982" w:rsidRPr="00DB4425" w:rsidRDefault="00547982" w:rsidP="00DB4425">
            <w:pPr>
              <w:ind w:left="0" w:firstLine="0"/>
            </w:pPr>
            <w:r w:rsidRPr="00DB4425">
              <w:rPr>
                <w:rFonts w:hint="eastAsia"/>
              </w:rPr>
              <w:t>学会</w:t>
            </w:r>
          </w:p>
        </w:tc>
      </w:tr>
      <w:tr w:rsidR="00547982" w:rsidRPr="00DB4425" w:rsidTr="002501B1">
        <w:trPr>
          <w:trHeight w:val="74"/>
        </w:trPr>
        <w:tc>
          <w:tcPr>
            <w:tcW w:w="339" w:type="dxa"/>
            <w:hideMark/>
          </w:tcPr>
          <w:p w:rsidR="00547982" w:rsidRPr="00DB4425" w:rsidRDefault="00547982" w:rsidP="00DB4425">
            <w:pPr>
              <w:ind w:left="0" w:firstLine="0"/>
              <w:rPr>
                <w:b/>
                <w:bCs/>
              </w:rPr>
            </w:pPr>
            <w:r w:rsidRPr="00DB4425">
              <w:rPr>
                <w:rFonts w:hint="eastAsia"/>
                <w:b/>
                <w:bCs/>
              </w:rPr>
              <w:t>2</w:t>
            </w:r>
          </w:p>
        </w:tc>
        <w:tc>
          <w:tcPr>
            <w:tcW w:w="756" w:type="dxa"/>
            <w:vMerge w:val="restart"/>
            <w:hideMark/>
          </w:tcPr>
          <w:p w:rsidR="00547982" w:rsidRPr="00DB4425" w:rsidRDefault="00547982" w:rsidP="00DB4425">
            <w:pPr>
              <w:ind w:left="0" w:firstLine="0"/>
              <w:rPr>
                <w:b/>
                <w:bCs/>
              </w:rPr>
            </w:pPr>
            <w:r w:rsidRPr="00DB4425">
              <w:rPr>
                <w:rFonts w:hint="eastAsia"/>
                <w:b/>
                <w:bCs/>
              </w:rPr>
              <w:t>それ</w:t>
            </w:r>
            <w:r w:rsidR="002501B1">
              <w:rPr>
                <w:b/>
                <w:bCs/>
              </w:rPr>
              <w:br/>
            </w:r>
            <w:r w:rsidRPr="00DB4425">
              <w:rPr>
                <w:rFonts w:hint="eastAsia"/>
                <w:b/>
                <w:bCs/>
              </w:rPr>
              <w:t>以外</w:t>
            </w:r>
          </w:p>
        </w:tc>
        <w:tc>
          <w:tcPr>
            <w:tcW w:w="1650" w:type="dxa"/>
            <w:hideMark/>
          </w:tcPr>
          <w:p w:rsidR="00547982" w:rsidRPr="00DB4425" w:rsidRDefault="00547982" w:rsidP="00DB4425">
            <w:pPr>
              <w:ind w:left="0" w:firstLine="0"/>
              <w:rPr>
                <w:b/>
                <w:bCs/>
              </w:rPr>
            </w:pPr>
            <w:r w:rsidRPr="00DB4425">
              <w:rPr>
                <w:rFonts w:hint="eastAsia"/>
                <w:b/>
                <w:bCs/>
              </w:rPr>
              <w:t>継続開催</w:t>
            </w:r>
          </w:p>
        </w:tc>
        <w:tc>
          <w:tcPr>
            <w:tcW w:w="4290" w:type="dxa"/>
            <w:hideMark/>
          </w:tcPr>
          <w:p w:rsidR="00547982" w:rsidRPr="00DB4425" w:rsidRDefault="00547982" w:rsidP="00DB4425">
            <w:pPr>
              <w:ind w:left="0" w:firstLine="0"/>
            </w:pPr>
            <w:r w:rsidRPr="00DB4425">
              <w:rPr>
                <w:rFonts w:hint="eastAsia"/>
              </w:rPr>
              <w:t>・フォーラムの受講</w:t>
            </w:r>
            <w:r>
              <w:rPr>
                <w:rFonts w:hint="eastAsia"/>
              </w:rPr>
              <w:t>（復習用のみ）</w:t>
            </w:r>
          </w:p>
        </w:tc>
        <w:tc>
          <w:tcPr>
            <w:tcW w:w="2530" w:type="dxa"/>
            <w:hideMark/>
          </w:tcPr>
          <w:p w:rsidR="00547982" w:rsidRPr="00DB4425" w:rsidRDefault="00547982" w:rsidP="002501B1">
            <w:pPr>
              <w:ind w:left="0" w:firstLine="0"/>
            </w:pPr>
            <w:r w:rsidRPr="00DB4425">
              <w:rPr>
                <w:rFonts w:hint="eastAsia"/>
              </w:rPr>
              <w:t>講演者</w:t>
            </w:r>
            <w:r>
              <w:rPr>
                <w:rFonts w:hint="eastAsia"/>
              </w:rPr>
              <w:t>（配付</w:t>
            </w:r>
            <w:r w:rsidRPr="00DB4425">
              <w:rPr>
                <w:rFonts w:hint="eastAsia"/>
              </w:rPr>
              <w:t>許諾）</w:t>
            </w:r>
          </w:p>
        </w:tc>
      </w:tr>
      <w:tr w:rsidR="00547982" w:rsidRPr="00DB4425" w:rsidTr="002501B1">
        <w:trPr>
          <w:trHeight w:val="580"/>
        </w:trPr>
        <w:tc>
          <w:tcPr>
            <w:tcW w:w="339" w:type="dxa"/>
            <w:hideMark/>
          </w:tcPr>
          <w:p w:rsidR="00547982" w:rsidRPr="00DB4425" w:rsidRDefault="00547982" w:rsidP="00DB4425">
            <w:pPr>
              <w:ind w:left="0" w:firstLine="0"/>
              <w:rPr>
                <w:b/>
                <w:bCs/>
              </w:rPr>
            </w:pPr>
            <w:r w:rsidRPr="00DB4425">
              <w:rPr>
                <w:rFonts w:hint="eastAsia"/>
                <w:b/>
                <w:bCs/>
              </w:rPr>
              <w:t>3</w:t>
            </w:r>
          </w:p>
        </w:tc>
        <w:tc>
          <w:tcPr>
            <w:tcW w:w="756" w:type="dxa"/>
            <w:vMerge/>
            <w:hideMark/>
          </w:tcPr>
          <w:p w:rsidR="00547982" w:rsidRPr="00DB4425" w:rsidRDefault="00547982" w:rsidP="00DB4425">
            <w:pPr>
              <w:ind w:left="0" w:firstLine="0"/>
              <w:rPr>
                <w:b/>
                <w:bCs/>
              </w:rPr>
            </w:pPr>
          </w:p>
        </w:tc>
        <w:tc>
          <w:tcPr>
            <w:tcW w:w="1650" w:type="dxa"/>
            <w:hideMark/>
          </w:tcPr>
          <w:p w:rsidR="00547982" w:rsidRPr="00DB4425" w:rsidRDefault="00547982" w:rsidP="00DB4425">
            <w:pPr>
              <w:ind w:left="0" w:firstLine="0"/>
              <w:rPr>
                <w:b/>
                <w:bCs/>
              </w:rPr>
            </w:pPr>
            <w:r w:rsidRPr="00DB4425">
              <w:rPr>
                <w:rFonts w:hint="eastAsia"/>
                <w:b/>
                <w:bCs/>
              </w:rPr>
              <w:t>不継続開催</w:t>
            </w:r>
          </w:p>
        </w:tc>
        <w:tc>
          <w:tcPr>
            <w:tcW w:w="4290" w:type="dxa"/>
            <w:hideMark/>
          </w:tcPr>
          <w:p w:rsidR="00547982" w:rsidRDefault="00547982" w:rsidP="006D52A6">
            <w:pPr>
              <w:ind w:left="0" w:firstLine="0"/>
            </w:pPr>
            <w:r w:rsidRPr="00DB4425">
              <w:rPr>
                <w:rFonts w:hint="eastAsia"/>
              </w:rPr>
              <w:t>・フォーラムの受講</w:t>
            </w:r>
          </w:p>
          <w:p w:rsidR="00547982" w:rsidRPr="00DB4425" w:rsidRDefault="00547982" w:rsidP="006D52A6">
            <w:pPr>
              <w:ind w:left="220" w:hanging="220"/>
            </w:pPr>
            <w:r w:rsidRPr="00DB4425">
              <w:rPr>
                <w:rFonts w:hint="eastAsia"/>
              </w:rPr>
              <w:t>・フォーラム後の視聴申し込み</w:t>
            </w:r>
          </w:p>
        </w:tc>
        <w:tc>
          <w:tcPr>
            <w:tcW w:w="2530" w:type="dxa"/>
            <w:hideMark/>
          </w:tcPr>
          <w:p w:rsidR="00547982" w:rsidRPr="00DB4425" w:rsidRDefault="00547982" w:rsidP="002501B1">
            <w:pPr>
              <w:ind w:left="0" w:firstLine="0"/>
            </w:pPr>
            <w:r w:rsidRPr="00DB4425">
              <w:rPr>
                <w:rFonts w:hint="eastAsia"/>
              </w:rPr>
              <w:t>講演者（</w:t>
            </w:r>
            <w:r>
              <w:rPr>
                <w:rFonts w:hint="eastAsia"/>
              </w:rPr>
              <w:t>配付</w:t>
            </w:r>
            <w:r w:rsidRPr="00DB4425">
              <w:rPr>
                <w:rFonts w:hint="eastAsia"/>
              </w:rPr>
              <w:t>許諾）</w:t>
            </w:r>
          </w:p>
        </w:tc>
      </w:tr>
    </w:tbl>
    <w:p w:rsidR="00DB4425" w:rsidRDefault="00DB4425" w:rsidP="00DB4425">
      <w:pPr>
        <w:ind w:left="0" w:firstLine="0"/>
      </w:pPr>
    </w:p>
    <w:p w:rsidR="00DB4425" w:rsidRDefault="00DB4425">
      <w:r>
        <w:rPr>
          <w:rFonts w:hint="eastAsia"/>
        </w:rPr>
        <w:t xml:space="preserve">3-2. </w:t>
      </w:r>
      <w:r>
        <w:rPr>
          <w:rFonts w:hint="eastAsia"/>
        </w:rPr>
        <w:t>共通仕様</w:t>
      </w:r>
    </w:p>
    <w:tbl>
      <w:tblPr>
        <w:tblStyle w:val="a3"/>
        <w:tblW w:w="0" w:type="auto"/>
        <w:tblInd w:w="-5" w:type="dxa"/>
        <w:tblLook w:val="04A0" w:firstRow="1" w:lastRow="0" w:firstColumn="1" w:lastColumn="0" w:noHBand="0" w:noVBand="1"/>
      </w:tblPr>
      <w:tblGrid>
        <w:gridCol w:w="1650"/>
        <w:gridCol w:w="7982"/>
      </w:tblGrid>
      <w:tr w:rsidR="00EC178A" w:rsidTr="002501B1">
        <w:tc>
          <w:tcPr>
            <w:tcW w:w="1650" w:type="dxa"/>
          </w:tcPr>
          <w:p w:rsidR="00EC178A" w:rsidRPr="002501B1" w:rsidRDefault="00EC178A" w:rsidP="002501B1">
            <w:pPr>
              <w:ind w:left="0" w:firstLine="0"/>
              <w:jc w:val="center"/>
              <w:rPr>
                <w:b/>
              </w:rPr>
            </w:pPr>
            <w:r w:rsidRPr="002501B1">
              <w:rPr>
                <w:rFonts w:hint="eastAsia"/>
                <w:b/>
              </w:rPr>
              <w:t>項</w:t>
            </w:r>
            <w:r w:rsidR="002501B1">
              <w:rPr>
                <w:rFonts w:hint="eastAsia"/>
                <w:b/>
              </w:rPr>
              <w:t xml:space="preserve">  </w:t>
            </w:r>
            <w:r w:rsidRPr="002501B1">
              <w:rPr>
                <w:rFonts w:hint="eastAsia"/>
                <w:b/>
              </w:rPr>
              <w:t>目</w:t>
            </w:r>
          </w:p>
        </w:tc>
        <w:tc>
          <w:tcPr>
            <w:tcW w:w="7982" w:type="dxa"/>
          </w:tcPr>
          <w:p w:rsidR="00EC178A" w:rsidRPr="002501B1" w:rsidRDefault="00EC178A" w:rsidP="002501B1">
            <w:pPr>
              <w:ind w:left="0" w:firstLine="0"/>
              <w:jc w:val="center"/>
              <w:rPr>
                <w:b/>
              </w:rPr>
            </w:pPr>
            <w:r w:rsidRPr="002501B1">
              <w:rPr>
                <w:rFonts w:hint="eastAsia"/>
                <w:b/>
              </w:rPr>
              <w:t>仕</w:t>
            </w:r>
            <w:r w:rsidR="002501B1">
              <w:rPr>
                <w:rFonts w:hint="eastAsia"/>
                <w:b/>
              </w:rPr>
              <w:t xml:space="preserve">     </w:t>
            </w:r>
            <w:r w:rsidRPr="002501B1">
              <w:rPr>
                <w:rFonts w:hint="eastAsia"/>
                <w:b/>
              </w:rPr>
              <w:t>様</w:t>
            </w:r>
          </w:p>
        </w:tc>
      </w:tr>
      <w:tr w:rsidR="00EC178A" w:rsidTr="002501B1">
        <w:tc>
          <w:tcPr>
            <w:tcW w:w="1650" w:type="dxa"/>
          </w:tcPr>
          <w:p w:rsidR="00EC178A" w:rsidRDefault="00EC178A">
            <w:pPr>
              <w:ind w:left="0" w:firstLine="0"/>
            </w:pPr>
            <w:r>
              <w:rPr>
                <w:rFonts w:hint="eastAsia"/>
              </w:rPr>
              <w:t>対象者</w:t>
            </w:r>
          </w:p>
        </w:tc>
        <w:tc>
          <w:tcPr>
            <w:tcW w:w="7982" w:type="dxa"/>
          </w:tcPr>
          <w:p w:rsidR="00EC178A" w:rsidRDefault="00547982">
            <w:pPr>
              <w:ind w:left="0" w:firstLine="0"/>
            </w:pPr>
            <w:r>
              <w:rPr>
                <w:rFonts w:hint="eastAsia"/>
              </w:rPr>
              <w:t>原則として</w:t>
            </w:r>
            <w:r w:rsidR="00EC178A">
              <w:rPr>
                <w:rFonts w:hint="eastAsia"/>
              </w:rPr>
              <w:t>電気学会員（個人会員）</w:t>
            </w:r>
            <w:r>
              <w:rPr>
                <w:rFonts w:hint="eastAsia"/>
              </w:rPr>
              <w:t>に限る。</w:t>
            </w:r>
          </w:p>
        </w:tc>
      </w:tr>
      <w:tr w:rsidR="00EC178A" w:rsidTr="002501B1">
        <w:tc>
          <w:tcPr>
            <w:tcW w:w="1650" w:type="dxa"/>
          </w:tcPr>
          <w:p w:rsidR="00EC178A" w:rsidRDefault="00EC178A">
            <w:pPr>
              <w:ind w:left="0" w:firstLine="0"/>
            </w:pPr>
            <w:r>
              <w:rPr>
                <w:rFonts w:hint="eastAsia"/>
              </w:rPr>
              <w:t>オンデマンド実施有無</w:t>
            </w:r>
          </w:p>
        </w:tc>
        <w:tc>
          <w:tcPr>
            <w:tcW w:w="7982" w:type="dxa"/>
          </w:tcPr>
          <w:p w:rsidR="00EC178A" w:rsidRDefault="00EC178A" w:rsidP="00B70A02">
            <w:pPr>
              <w:ind w:left="0" w:firstLine="0"/>
            </w:pPr>
            <w:r>
              <w:rPr>
                <w:rFonts w:hint="eastAsia"/>
              </w:rPr>
              <w:t>フォーラム毎</w:t>
            </w:r>
            <w:r w:rsidR="002501B1">
              <w:rPr>
                <w:rFonts w:hint="eastAsia"/>
              </w:rPr>
              <w:t>の</w:t>
            </w:r>
            <w:r>
              <w:rPr>
                <w:rFonts w:hint="eastAsia"/>
              </w:rPr>
              <w:t>選択制。</w:t>
            </w:r>
            <w:r w:rsidR="00B70A02">
              <w:rPr>
                <w:rFonts w:hint="eastAsia"/>
              </w:rPr>
              <w:t>ただし，フォーラム種別</w:t>
            </w:r>
            <w:r w:rsidR="00B70A02">
              <w:rPr>
                <w:rFonts w:hint="eastAsia"/>
              </w:rPr>
              <w:t>#1</w:t>
            </w:r>
            <w:r w:rsidR="00B70A02">
              <w:rPr>
                <w:rFonts w:hint="eastAsia"/>
              </w:rPr>
              <w:t>については，原則としてオンデマンド化を奨励する。選択は関連資料</w:t>
            </w:r>
            <w:r w:rsidR="003419A0">
              <w:fldChar w:fldCharType="begin"/>
            </w:r>
            <w:r w:rsidR="003419A0">
              <w:instrText xml:space="preserve"> </w:instrText>
            </w:r>
            <w:r w:rsidR="003419A0">
              <w:rPr>
                <w:rFonts w:hint="eastAsia"/>
              </w:rPr>
              <w:instrText>REF _Ref95300160 \n \h</w:instrText>
            </w:r>
            <w:r w:rsidR="003419A0">
              <w:instrText xml:space="preserve"> </w:instrText>
            </w:r>
            <w:r w:rsidR="003419A0">
              <w:fldChar w:fldCharType="separate"/>
            </w:r>
            <w:r w:rsidR="003419A0">
              <w:t>[1]</w:t>
            </w:r>
            <w:r w:rsidR="003419A0">
              <w:fldChar w:fldCharType="end"/>
            </w:r>
            <w:r w:rsidR="00B70A02">
              <w:rPr>
                <w:rFonts w:hint="eastAsia"/>
              </w:rPr>
              <w:t>にて申請</w:t>
            </w:r>
            <w:r>
              <w:rPr>
                <w:rFonts w:hint="eastAsia"/>
              </w:rPr>
              <w:t>。</w:t>
            </w:r>
          </w:p>
        </w:tc>
      </w:tr>
      <w:tr w:rsidR="00C842EE" w:rsidTr="002501B1">
        <w:tc>
          <w:tcPr>
            <w:tcW w:w="1650" w:type="dxa"/>
          </w:tcPr>
          <w:p w:rsidR="00C842EE" w:rsidRDefault="00C842EE" w:rsidP="00C842EE">
            <w:pPr>
              <w:ind w:left="0" w:firstLine="0"/>
            </w:pPr>
            <w:r>
              <w:rPr>
                <w:rFonts w:hint="eastAsia"/>
              </w:rPr>
              <w:t>運用主体</w:t>
            </w:r>
          </w:p>
        </w:tc>
        <w:tc>
          <w:tcPr>
            <w:tcW w:w="7982" w:type="dxa"/>
          </w:tcPr>
          <w:p w:rsidR="00C842EE" w:rsidRDefault="00C842EE" w:rsidP="00C842EE">
            <w:pPr>
              <w:ind w:left="0" w:firstLine="0"/>
            </w:pPr>
            <w:r>
              <w:rPr>
                <w:rFonts w:hint="eastAsia"/>
              </w:rPr>
              <w:t>フォーラム主催とオンデマンドコンテンツの制作；技術委員会</w:t>
            </w:r>
          </w:p>
          <w:p w:rsidR="00C842EE" w:rsidRPr="00DB4425" w:rsidRDefault="00C842EE" w:rsidP="00C842EE">
            <w:pPr>
              <w:ind w:left="0" w:firstLine="0"/>
            </w:pPr>
            <w:r>
              <w:rPr>
                <w:rFonts w:hint="eastAsia"/>
              </w:rPr>
              <w:t>オンデマンド配信の設定，広報；編修広報委員会</w:t>
            </w:r>
          </w:p>
        </w:tc>
      </w:tr>
      <w:tr w:rsidR="00C842EE" w:rsidTr="002501B1">
        <w:tc>
          <w:tcPr>
            <w:tcW w:w="1650" w:type="dxa"/>
          </w:tcPr>
          <w:p w:rsidR="00C842EE" w:rsidRDefault="00C842EE" w:rsidP="00C842EE">
            <w:pPr>
              <w:ind w:left="0" w:firstLine="0"/>
            </w:pPr>
            <w:r>
              <w:rPr>
                <w:rFonts w:hint="eastAsia"/>
              </w:rPr>
              <w:t>オンデマンド配信内容の著作権対応</w:t>
            </w:r>
          </w:p>
        </w:tc>
        <w:tc>
          <w:tcPr>
            <w:tcW w:w="7982" w:type="dxa"/>
          </w:tcPr>
          <w:p w:rsidR="00C842EE" w:rsidRDefault="002501B1" w:rsidP="005045AC">
            <w:pPr>
              <w:ind w:left="0" w:firstLine="0"/>
            </w:pPr>
            <w:r>
              <w:rPr>
                <w:rFonts w:hint="eastAsia"/>
              </w:rPr>
              <w:t>関連資料</w:t>
            </w:r>
            <w:r>
              <w:fldChar w:fldCharType="begin"/>
            </w:r>
            <w:r>
              <w:instrText xml:space="preserve"> </w:instrText>
            </w:r>
            <w:r>
              <w:rPr>
                <w:rFonts w:hint="eastAsia"/>
              </w:rPr>
              <w:instrText>REF _Ref95343479 \n \h</w:instrText>
            </w:r>
            <w:r>
              <w:instrText xml:space="preserve"> </w:instrText>
            </w:r>
            <w:r>
              <w:fldChar w:fldCharType="separate"/>
            </w:r>
            <w:r>
              <w:t>[2]</w:t>
            </w:r>
            <w:r>
              <w:fldChar w:fldCharType="end"/>
            </w:r>
            <w:r w:rsidR="00C842EE">
              <w:rPr>
                <w:rFonts w:hint="eastAsia"/>
              </w:rPr>
              <w:t>による。技術報告の内容については，転載許諾時にオンデマンド配信を行う</w:t>
            </w:r>
            <w:r w:rsidR="003419A0">
              <w:rPr>
                <w:rFonts w:hint="eastAsia"/>
              </w:rPr>
              <w:t>可能性がある</w:t>
            </w:r>
            <w:r w:rsidR="00C842EE">
              <w:rPr>
                <w:rFonts w:hint="eastAsia"/>
              </w:rPr>
              <w:t>旨，併せて許諾を得るものとする。これに対応した</w:t>
            </w:r>
            <w:r w:rsidR="005045AC" w:rsidRPr="005045AC">
              <w:rPr>
                <w:rFonts w:hint="eastAsia"/>
              </w:rPr>
              <w:t>引用転載許諾願</w:t>
            </w:r>
            <w:r w:rsidR="00C842EE">
              <w:rPr>
                <w:rFonts w:hint="eastAsia"/>
              </w:rPr>
              <w:t>のフォーマット</w:t>
            </w:r>
            <w:r>
              <w:fldChar w:fldCharType="begin"/>
            </w:r>
            <w:r>
              <w:instrText xml:space="preserve"> </w:instrText>
            </w:r>
            <w:r>
              <w:rPr>
                <w:rFonts w:hint="eastAsia"/>
              </w:rPr>
              <w:instrText>REF _Ref95343668 \n \h</w:instrText>
            </w:r>
            <w:r>
              <w:instrText xml:space="preserve"> </w:instrText>
            </w:r>
            <w:r>
              <w:fldChar w:fldCharType="separate"/>
            </w:r>
            <w:r>
              <w:t>[3]</w:t>
            </w:r>
            <w:r>
              <w:fldChar w:fldCharType="end"/>
            </w:r>
            <w:r w:rsidR="00C842EE">
              <w:rPr>
                <w:rFonts w:hint="eastAsia"/>
              </w:rPr>
              <w:t>を</w:t>
            </w:r>
            <w:r>
              <w:rPr>
                <w:rFonts w:hint="eastAsia"/>
              </w:rPr>
              <w:t>準用する</w:t>
            </w:r>
            <w:r w:rsidR="00C842EE">
              <w:rPr>
                <w:rFonts w:hint="eastAsia"/>
              </w:rPr>
              <w:t>。</w:t>
            </w:r>
          </w:p>
        </w:tc>
      </w:tr>
      <w:tr w:rsidR="00212B40" w:rsidTr="002501B1">
        <w:tc>
          <w:tcPr>
            <w:tcW w:w="1650" w:type="dxa"/>
          </w:tcPr>
          <w:p w:rsidR="00212B40" w:rsidRDefault="00212B40" w:rsidP="00C842EE">
            <w:pPr>
              <w:ind w:left="0" w:firstLine="0"/>
            </w:pPr>
            <w:r>
              <w:rPr>
                <w:rFonts w:hint="eastAsia"/>
              </w:rPr>
              <w:t>参加費</w:t>
            </w:r>
          </w:p>
        </w:tc>
        <w:tc>
          <w:tcPr>
            <w:tcW w:w="7982" w:type="dxa"/>
          </w:tcPr>
          <w:p w:rsidR="00212B40" w:rsidRPr="00DB4425" w:rsidRDefault="00212B40" w:rsidP="00C842EE">
            <w:pPr>
              <w:ind w:left="0" w:firstLine="0"/>
            </w:pPr>
            <w:r>
              <w:rPr>
                <w:rFonts w:hint="eastAsia"/>
              </w:rPr>
              <w:t>原則としてフォーラムと同額とするが，技術委員会の裁量で変更可能とする。</w:t>
            </w:r>
          </w:p>
        </w:tc>
      </w:tr>
      <w:tr w:rsidR="00C842EE" w:rsidTr="002501B1">
        <w:tc>
          <w:tcPr>
            <w:tcW w:w="1650" w:type="dxa"/>
          </w:tcPr>
          <w:p w:rsidR="00C842EE" w:rsidRDefault="00C842EE" w:rsidP="00C842EE">
            <w:pPr>
              <w:ind w:left="0" w:firstLine="0"/>
            </w:pPr>
            <w:r>
              <w:rPr>
                <w:rFonts w:hint="eastAsia"/>
              </w:rPr>
              <w:t>動画配信許諾</w:t>
            </w:r>
          </w:p>
        </w:tc>
        <w:tc>
          <w:tcPr>
            <w:tcW w:w="7982" w:type="dxa"/>
          </w:tcPr>
          <w:p w:rsidR="00C842EE" w:rsidRPr="00EC178A" w:rsidRDefault="00C842EE" w:rsidP="00C842EE">
            <w:pPr>
              <w:ind w:left="0" w:firstLine="0"/>
              <w:rPr>
                <w:color w:val="FF0000"/>
              </w:rPr>
            </w:pPr>
            <w:r w:rsidRPr="00DB4425">
              <w:rPr>
                <w:rFonts w:hint="eastAsia"/>
              </w:rPr>
              <w:t>講演者にオンデマンドのコンテンツとしての利用を許諾頂く。</w:t>
            </w:r>
          </w:p>
        </w:tc>
      </w:tr>
      <w:tr w:rsidR="00C842EE" w:rsidTr="002501B1">
        <w:tc>
          <w:tcPr>
            <w:tcW w:w="1650" w:type="dxa"/>
          </w:tcPr>
          <w:p w:rsidR="00C842EE" w:rsidRDefault="00C842EE" w:rsidP="00C842EE">
            <w:pPr>
              <w:ind w:left="0" w:firstLine="0"/>
            </w:pPr>
            <w:r>
              <w:rPr>
                <w:rFonts w:hint="eastAsia"/>
              </w:rPr>
              <w:t>講師謝金</w:t>
            </w:r>
          </w:p>
        </w:tc>
        <w:tc>
          <w:tcPr>
            <w:tcW w:w="7982" w:type="dxa"/>
          </w:tcPr>
          <w:p w:rsidR="00C842EE" w:rsidRDefault="00C842EE" w:rsidP="00C842EE">
            <w:pPr>
              <w:ind w:left="0" w:firstLine="0"/>
            </w:pPr>
            <w:r>
              <w:rPr>
                <w:rFonts w:hint="eastAsia"/>
              </w:rPr>
              <w:t>フォーラム講演時の謝金のみ</w:t>
            </w:r>
          </w:p>
        </w:tc>
      </w:tr>
      <w:tr w:rsidR="00C842EE" w:rsidTr="002501B1">
        <w:tc>
          <w:tcPr>
            <w:tcW w:w="1650" w:type="dxa"/>
          </w:tcPr>
          <w:p w:rsidR="00C842EE" w:rsidRDefault="002501B1" w:rsidP="002501B1">
            <w:pPr>
              <w:ind w:left="0" w:firstLine="0"/>
            </w:pPr>
            <w:r>
              <w:rPr>
                <w:rFonts w:hint="eastAsia"/>
              </w:rPr>
              <w:t>web</w:t>
            </w:r>
            <w:r>
              <w:rPr>
                <w:rFonts w:hint="eastAsia"/>
              </w:rPr>
              <w:t>ツール</w:t>
            </w:r>
          </w:p>
        </w:tc>
        <w:tc>
          <w:tcPr>
            <w:tcW w:w="7982" w:type="dxa"/>
          </w:tcPr>
          <w:p w:rsidR="00C842EE" w:rsidRDefault="00DA3C0A" w:rsidP="00C842EE">
            <w:pPr>
              <w:ind w:left="0" w:firstLine="0"/>
            </w:pPr>
            <w:r>
              <w:rPr>
                <w:rFonts w:hint="eastAsia"/>
              </w:rPr>
              <w:t>Ｄ部門標準は</w:t>
            </w:r>
            <w:r>
              <w:rPr>
                <w:rFonts w:hint="eastAsia"/>
              </w:rPr>
              <w:t>Zoom</w:t>
            </w:r>
            <w:r>
              <w:rPr>
                <w:rFonts w:hint="eastAsia"/>
              </w:rPr>
              <w:t>。その他のツールの使用も可能，ただし録画機能が必要。</w:t>
            </w:r>
          </w:p>
        </w:tc>
      </w:tr>
      <w:tr w:rsidR="00D70EB9" w:rsidTr="002501B1">
        <w:tc>
          <w:tcPr>
            <w:tcW w:w="1650" w:type="dxa"/>
          </w:tcPr>
          <w:p w:rsidR="00D70EB9" w:rsidRDefault="00D70EB9" w:rsidP="00C842EE">
            <w:pPr>
              <w:ind w:left="0" w:firstLine="0"/>
            </w:pPr>
            <w:r>
              <w:rPr>
                <w:rFonts w:hint="eastAsia"/>
              </w:rPr>
              <w:t>オンデマンド配信ツール</w:t>
            </w:r>
          </w:p>
        </w:tc>
        <w:tc>
          <w:tcPr>
            <w:tcW w:w="7982" w:type="dxa"/>
          </w:tcPr>
          <w:p w:rsidR="00D70EB9" w:rsidRDefault="00D70EB9" w:rsidP="00C842EE">
            <w:pPr>
              <w:ind w:left="0" w:firstLine="0"/>
            </w:pPr>
            <w:r>
              <w:rPr>
                <w:rFonts w:hint="eastAsia"/>
              </w:rPr>
              <w:t>Box</w:t>
            </w:r>
            <w:r>
              <w:rPr>
                <w:rFonts w:hint="eastAsia"/>
              </w:rPr>
              <w:t>を使用。フォーラム毎にフォルダを作成し，下位に「動画」のフォルダを作成して配信用動画ファイルを格納する。</w:t>
            </w:r>
          </w:p>
        </w:tc>
      </w:tr>
      <w:tr w:rsidR="003046C4" w:rsidTr="002501B1">
        <w:tc>
          <w:tcPr>
            <w:tcW w:w="1650" w:type="dxa"/>
          </w:tcPr>
          <w:p w:rsidR="003046C4" w:rsidRDefault="003046C4" w:rsidP="00C842EE">
            <w:pPr>
              <w:ind w:left="0" w:firstLine="0"/>
            </w:pPr>
            <w:r>
              <w:rPr>
                <w:rFonts w:hint="eastAsia"/>
              </w:rPr>
              <w:t>配信期間</w:t>
            </w:r>
          </w:p>
        </w:tc>
        <w:tc>
          <w:tcPr>
            <w:tcW w:w="7982" w:type="dxa"/>
          </w:tcPr>
          <w:p w:rsidR="003046C4" w:rsidRDefault="003046C4" w:rsidP="00C842EE">
            <w:pPr>
              <w:ind w:left="0" w:firstLine="0"/>
            </w:pPr>
            <w:r>
              <w:rPr>
                <w:rFonts w:hint="eastAsia"/>
              </w:rPr>
              <w:t>有期，２～３年を目処</w:t>
            </w:r>
          </w:p>
        </w:tc>
      </w:tr>
    </w:tbl>
    <w:p w:rsidR="00EC178A" w:rsidRPr="006D52A6" w:rsidRDefault="00EC178A"/>
    <w:p w:rsidR="00617E6D" w:rsidRPr="002501B1" w:rsidRDefault="00617E6D">
      <w:pPr>
        <w:rPr>
          <w:b/>
          <w:u w:val="single"/>
        </w:rPr>
      </w:pPr>
      <w:r w:rsidRPr="002501B1">
        <w:rPr>
          <w:rFonts w:hint="eastAsia"/>
          <w:b/>
          <w:u w:val="single"/>
        </w:rPr>
        <w:t>４．対応フロー</w:t>
      </w:r>
    </w:p>
    <w:p w:rsidR="00617E6D" w:rsidRDefault="00697DBA">
      <w:r w:rsidRPr="00697DBA">
        <w:rPr>
          <w:rFonts w:hint="eastAsia"/>
        </w:rPr>
        <w:t>※詳細については</w:t>
      </w:r>
      <w:r>
        <w:rPr>
          <w:rFonts w:hint="eastAsia"/>
        </w:rPr>
        <w:t>マニュアル参照のこと。</w:t>
      </w:r>
      <w:r w:rsidR="007B25D4">
        <w:fldChar w:fldCharType="begin"/>
      </w:r>
      <w:r w:rsidR="007B25D4">
        <w:instrText xml:space="preserve"> </w:instrText>
      </w:r>
      <w:r w:rsidR="007B25D4">
        <w:rPr>
          <w:rFonts w:hint="eastAsia"/>
        </w:rPr>
        <w:instrText>REF _Ref95341047 \n \h</w:instrText>
      </w:r>
      <w:r w:rsidR="007B25D4">
        <w:instrText xml:space="preserve"> </w:instrText>
      </w:r>
      <w:r w:rsidR="007B25D4">
        <w:fldChar w:fldCharType="separate"/>
      </w:r>
      <w:r w:rsidR="00196AC4">
        <w:t>[4]</w:t>
      </w:r>
      <w:r w:rsidR="007B25D4">
        <w:fldChar w:fldCharType="end"/>
      </w:r>
      <w:r w:rsidR="007B25D4">
        <w:rPr>
          <w:rFonts w:hint="eastAsia"/>
        </w:rPr>
        <w:t>，</w:t>
      </w:r>
      <w:r w:rsidR="007B25D4">
        <w:fldChar w:fldCharType="begin"/>
      </w:r>
      <w:r w:rsidR="007B25D4">
        <w:instrText xml:space="preserve"> </w:instrText>
      </w:r>
      <w:r w:rsidR="007B25D4">
        <w:rPr>
          <w:rFonts w:hint="eastAsia"/>
        </w:rPr>
        <w:instrText>REF _Ref95341080 \n \h</w:instrText>
      </w:r>
      <w:r w:rsidR="007B25D4">
        <w:instrText xml:space="preserve"> </w:instrText>
      </w:r>
      <w:r w:rsidR="007B25D4">
        <w:fldChar w:fldCharType="separate"/>
      </w:r>
      <w:r w:rsidR="00196AC4">
        <w:t>[5]</w:t>
      </w:r>
      <w:r w:rsidR="007B25D4">
        <w:fldChar w:fldCharType="end"/>
      </w:r>
    </w:p>
    <w:p w:rsidR="007B25D4" w:rsidRPr="00697DBA" w:rsidRDefault="00D70EB9" w:rsidP="00D70EB9">
      <w:pPr>
        <w:ind w:left="0" w:firstLine="0"/>
      </w:pPr>
      <w:r>
        <w:rPr>
          <w:rFonts w:hint="eastAsia"/>
        </w:rPr>
        <w:t xml:space="preserve">  </w:t>
      </w:r>
      <w:r w:rsidR="007B25D4">
        <w:rPr>
          <w:rFonts w:hint="eastAsia"/>
        </w:rPr>
        <w:t>以下，ハイブリッド</w:t>
      </w:r>
      <w:bookmarkStart w:id="0" w:name="_GoBack"/>
      <w:bookmarkEnd w:id="0"/>
      <w:r w:rsidR="007B25D4">
        <w:rPr>
          <w:rFonts w:hint="eastAsia"/>
        </w:rPr>
        <w:t>開催の</w:t>
      </w:r>
      <w:r w:rsidR="00DA3C0A">
        <w:rPr>
          <w:rFonts w:hint="eastAsia"/>
        </w:rPr>
        <w:t>場合に対する</w:t>
      </w:r>
      <w:r w:rsidR="005100C3">
        <w:rPr>
          <w:rFonts w:hint="eastAsia"/>
        </w:rPr>
        <w:t>追加分</w:t>
      </w:r>
      <w:r w:rsidR="00DA3C0A">
        <w:rPr>
          <w:rFonts w:hint="eastAsia"/>
        </w:rPr>
        <w:t>のみ記す。</w:t>
      </w:r>
    </w:p>
    <w:tbl>
      <w:tblPr>
        <w:tblStyle w:val="a3"/>
        <w:tblW w:w="0" w:type="auto"/>
        <w:tblInd w:w="-5" w:type="dxa"/>
        <w:tblLook w:val="04A0" w:firstRow="1" w:lastRow="0" w:firstColumn="1" w:lastColumn="0" w:noHBand="0" w:noVBand="1"/>
      </w:tblPr>
      <w:tblGrid>
        <w:gridCol w:w="440"/>
        <w:gridCol w:w="3586"/>
        <w:gridCol w:w="1804"/>
        <w:gridCol w:w="1760"/>
        <w:gridCol w:w="2042"/>
      </w:tblGrid>
      <w:tr w:rsidR="007B25D4" w:rsidTr="00E914D3">
        <w:tc>
          <w:tcPr>
            <w:tcW w:w="440" w:type="dxa"/>
          </w:tcPr>
          <w:p w:rsidR="007B25D4" w:rsidRDefault="007B25D4">
            <w:pPr>
              <w:ind w:left="0" w:firstLine="0"/>
            </w:pPr>
          </w:p>
        </w:tc>
        <w:tc>
          <w:tcPr>
            <w:tcW w:w="3586" w:type="dxa"/>
            <w:shd w:val="clear" w:color="auto" w:fill="D9D9D9" w:themeFill="background1" w:themeFillShade="D9"/>
          </w:tcPr>
          <w:p w:rsidR="007B25D4" w:rsidRPr="003046C4" w:rsidRDefault="007B25D4" w:rsidP="003046C4">
            <w:pPr>
              <w:ind w:left="0" w:firstLine="0"/>
              <w:jc w:val="center"/>
              <w:rPr>
                <w:b/>
              </w:rPr>
            </w:pPr>
            <w:r w:rsidRPr="003046C4">
              <w:rPr>
                <w:rFonts w:hint="eastAsia"/>
                <w:b/>
              </w:rPr>
              <w:t>実施項目</w:t>
            </w:r>
            <w:r w:rsidR="003046C4">
              <w:rPr>
                <w:rFonts w:hint="eastAsia"/>
                <w:b/>
              </w:rPr>
              <w:t>（追加分のみ記載）</w:t>
            </w:r>
          </w:p>
        </w:tc>
        <w:tc>
          <w:tcPr>
            <w:tcW w:w="1804" w:type="dxa"/>
            <w:shd w:val="clear" w:color="auto" w:fill="D9D9D9" w:themeFill="background1" w:themeFillShade="D9"/>
          </w:tcPr>
          <w:p w:rsidR="007B25D4" w:rsidRPr="003046C4" w:rsidRDefault="007B25D4" w:rsidP="003046C4">
            <w:pPr>
              <w:ind w:left="0" w:firstLine="0"/>
              <w:jc w:val="center"/>
              <w:rPr>
                <w:b/>
              </w:rPr>
            </w:pPr>
            <w:r w:rsidRPr="003046C4">
              <w:rPr>
                <w:rFonts w:hint="eastAsia"/>
                <w:b/>
              </w:rPr>
              <w:t>技術委員会</w:t>
            </w:r>
          </w:p>
        </w:tc>
        <w:tc>
          <w:tcPr>
            <w:tcW w:w="1760" w:type="dxa"/>
            <w:shd w:val="clear" w:color="auto" w:fill="D9D9D9" w:themeFill="background1" w:themeFillShade="D9"/>
          </w:tcPr>
          <w:p w:rsidR="007B25D4" w:rsidRPr="003046C4" w:rsidRDefault="007B25D4" w:rsidP="003046C4">
            <w:pPr>
              <w:ind w:left="0" w:firstLine="0"/>
              <w:jc w:val="center"/>
              <w:rPr>
                <w:b/>
              </w:rPr>
            </w:pPr>
            <w:r w:rsidRPr="003046C4">
              <w:rPr>
                <w:rFonts w:hint="eastAsia"/>
                <w:b/>
              </w:rPr>
              <w:t>学会事務局</w:t>
            </w:r>
          </w:p>
        </w:tc>
        <w:tc>
          <w:tcPr>
            <w:tcW w:w="2042" w:type="dxa"/>
            <w:shd w:val="clear" w:color="auto" w:fill="D9D9D9" w:themeFill="background1" w:themeFillShade="D9"/>
          </w:tcPr>
          <w:p w:rsidR="007B25D4" w:rsidRPr="003046C4" w:rsidRDefault="007B25D4" w:rsidP="003046C4">
            <w:pPr>
              <w:ind w:left="0" w:firstLine="0"/>
              <w:jc w:val="center"/>
              <w:rPr>
                <w:b/>
              </w:rPr>
            </w:pPr>
            <w:r w:rsidRPr="003046C4">
              <w:rPr>
                <w:rFonts w:hint="eastAsia"/>
                <w:b/>
              </w:rPr>
              <w:t>編修広報委員会</w:t>
            </w:r>
          </w:p>
        </w:tc>
      </w:tr>
      <w:tr w:rsidR="00DA3C0A" w:rsidTr="00E914D3">
        <w:tc>
          <w:tcPr>
            <w:tcW w:w="440" w:type="dxa"/>
            <w:vMerge w:val="restart"/>
            <w:shd w:val="clear" w:color="auto" w:fill="D9D9D9" w:themeFill="background1" w:themeFillShade="D9"/>
            <w:vAlign w:val="center"/>
          </w:tcPr>
          <w:p w:rsidR="00DA3C0A" w:rsidRPr="003046C4" w:rsidRDefault="00DA3C0A">
            <w:pPr>
              <w:ind w:left="0" w:firstLine="0"/>
              <w:rPr>
                <w:b/>
              </w:rPr>
            </w:pPr>
            <w:r w:rsidRPr="003046C4">
              <w:rPr>
                <w:rFonts w:hint="eastAsia"/>
                <w:b/>
              </w:rPr>
              <w:t>準備</w:t>
            </w:r>
          </w:p>
        </w:tc>
        <w:tc>
          <w:tcPr>
            <w:tcW w:w="3586" w:type="dxa"/>
            <w:shd w:val="clear" w:color="auto" w:fill="auto"/>
          </w:tcPr>
          <w:p w:rsidR="00DA3C0A" w:rsidRDefault="00DA3C0A">
            <w:pPr>
              <w:ind w:left="0" w:firstLine="0"/>
            </w:pPr>
            <w:r>
              <w:rPr>
                <w:rFonts w:hint="eastAsia"/>
              </w:rPr>
              <w:t>オンデマンド実施の選択</w:t>
            </w:r>
          </w:p>
        </w:tc>
        <w:tc>
          <w:tcPr>
            <w:tcW w:w="1804" w:type="dxa"/>
            <w:shd w:val="clear" w:color="auto" w:fill="auto"/>
          </w:tcPr>
          <w:p w:rsidR="00DA3C0A" w:rsidRDefault="00E914D3">
            <w:pPr>
              <w:ind w:lef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981710</wp:posOffset>
                      </wp:positionH>
                      <wp:positionV relativeFrom="paragraph">
                        <wp:posOffset>215900</wp:posOffset>
                      </wp:positionV>
                      <wp:extent cx="1327150" cy="0"/>
                      <wp:effectExtent l="0" t="76200" r="25400" b="95250"/>
                      <wp:wrapNone/>
                      <wp:docPr id="1" name="直線矢印コネクタ 1"/>
                      <wp:cNvGraphicFramePr/>
                      <a:graphic xmlns:a="http://schemas.openxmlformats.org/drawingml/2006/main">
                        <a:graphicData uri="http://schemas.microsoft.com/office/word/2010/wordprocessingShape">
                          <wps:wsp>
                            <wps:cNvCnPr/>
                            <wps:spPr>
                              <a:xfrm>
                                <a:off x="0" y="0"/>
                                <a:ext cx="1327150" cy="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B0FF53" id="_x0000_t32" coordsize="21600,21600" o:spt="32" o:oned="t" path="m,l21600,21600e" filled="f">
                      <v:path arrowok="t" fillok="f" o:connecttype="none"/>
                      <o:lock v:ext="edit" shapetype="t"/>
                    </v:shapetype>
                    <v:shape id="直線矢印コネクタ 1" o:spid="_x0000_s1026" type="#_x0000_t32" style="position:absolute;left:0;text-align:left;margin-left:77.3pt;margin-top:17pt;width:10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" strokeweight=".5pt">
                      <v:stroke endarrow="block" joinstyle="miter"/>
                    </v:shape>
                  </w:pict>
                </mc:Fallback>
              </mc:AlternateContent>
            </w:r>
            <w:r w:rsidR="00DA3C0A">
              <w:fldChar w:fldCharType="begin"/>
            </w:r>
            <w:r w:rsidR="00DA3C0A">
              <w:instrText xml:space="preserve"> </w:instrText>
            </w:r>
            <w:r w:rsidR="00DA3C0A">
              <w:rPr>
                <w:rFonts w:hint="eastAsia"/>
              </w:rPr>
              <w:instrText>REF _Ref95300160 \n \h</w:instrText>
            </w:r>
            <w:r w:rsidR="00DA3C0A">
              <w:instrText xml:space="preserve"> </w:instrText>
            </w:r>
            <w:r w:rsidR="003046C4">
              <w:instrText xml:space="preserve"> \* MERGEFORMAT </w:instrText>
            </w:r>
            <w:r w:rsidR="00DA3C0A">
              <w:fldChar w:fldCharType="separate"/>
            </w:r>
            <w:r w:rsidR="00DA3C0A">
              <w:t>[1]</w:t>
            </w:r>
            <w:r w:rsidR="00DA3C0A">
              <w:fldChar w:fldCharType="end"/>
            </w:r>
            <w:r w:rsidR="00DA3C0A">
              <w:rPr>
                <w:rFonts w:hint="eastAsia"/>
              </w:rPr>
              <w:t>にて申請，</w:t>
            </w:r>
            <w:r>
              <w:br/>
            </w:r>
            <w:r w:rsidR="00DA3C0A">
              <w:rPr>
                <w:rFonts w:hint="eastAsia"/>
              </w:rPr>
              <w:t>担当役員に提出</w:t>
            </w:r>
          </w:p>
        </w:tc>
        <w:tc>
          <w:tcPr>
            <w:tcW w:w="1760" w:type="dxa"/>
            <w:shd w:val="clear" w:color="auto" w:fill="auto"/>
          </w:tcPr>
          <w:p w:rsidR="00DA3C0A" w:rsidRDefault="00DA3C0A">
            <w:pPr>
              <w:ind w:left="0" w:firstLine="0"/>
            </w:pPr>
          </w:p>
        </w:tc>
        <w:tc>
          <w:tcPr>
            <w:tcW w:w="2042" w:type="dxa"/>
            <w:shd w:val="clear" w:color="auto" w:fill="auto"/>
          </w:tcPr>
          <w:p w:rsidR="00DA3C0A" w:rsidRDefault="00DA3C0A">
            <w:pPr>
              <w:ind w:left="0" w:firstLine="0"/>
            </w:pPr>
            <w:r>
              <w:rPr>
                <w:rFonts w:hint="eastAsia"/>
              </w:rPr>
              <w:t>オンデマンド配信用</w:t>
            </w:r>
            <w:r>
              <w:rPr>
                <w:rFonts w:hint="eastAsia"/>
              </w:rPr>
              <w:t>box</w:t>
            </w:r>
            <w:r>
              <w:rPr>
                <w:rFonts w:hint="eastAsia"/>
              </w:rPr>
              <w:t>ﾌｫﾙﾀﾞ作成</w:t>
            </w:r>
          </w:p>
        </w:tc>
      </w:tr>
      <w:tr w:rsidR="00DA3C0A" w:rsidTr="00E914D3">
        <w:tc>
          <w:tcPr>
            <w:tcW w:w="440" w:type="dxa"/>
            <w:vMerge/>
            <w:shd w:val="clear" w:color="auto" w:fill="D9D9D9" w:themeFill="background1" w:themeFillShade="D9"/>
            <w:vAlign w:val="center"/>
          </w:tcPr>
          <w:p w:rsidR="00DA3C0A" w:rsidRPr="003046C4" w:rsidRDefault="00DA3C0A">
            <w:pPr>
              <w:ind w:left="0" w:firstLine="0"/>
              <w:rPr>
                <w:b/>
              </w:rPr>
            </w:pPr>
          </w:p>
        </w:tc>
        <w:tc>
          <w:tcPr>
            <w:tcW w:w="3586" w:type="dxa"/>
            <w:shd w:val="clear" w:color="auto" w:fill="auto"/>
          </w:tcPr>
          <w:p w:rsidR="00DA3C0A" w:rsidRDefault="00DA3C0A">
            <w:pPr>
              <w:ind w:left="0" w:firstLine="0"/>
            </w:pPr>
            <w:r>
              <w:rPr>
                <w:rFonts w:hint="eastAsia"/>
              </w:rPr>
              <w:t>講師の許諾を得る</w:t>
            </w:r>
          </w:p>
        </w:tc>
        <w:tc>
          <w:tcPr>
            <w:tcW w:w="1804" w:type="dxa"/>
            <w:shd w:val="clear" w:color="auto" w:fill="auto"/>
          </w:tcPr>
          <w:p w:rsidR="00DA3C0A" w:rsidRDefault="00DA3C0A" w:rsidP="003046C4">
            <w:pPr>
              <w:ind w:left="0" w:firstLine="0"/>
              <w:jc w:val="center"/>
            </w:pPr>
            <w:r>
              <w:rPr>
                <w:rFonts w:hint="eastAsia"/>
              </w:rPr>
              <w:t>○</w:t>
            </w:r>
          </w:p>
        </w:tc>
        <w:tc>
          <w:tcPr>
            <w:tcW w:w="1760" w:type="dxa"/>
            <w:shd w:val="clear" w:color="auto" w:fill="auto"/>
          </w:tcPr>
          <w:p w:rsidR="00DA3C0A" w:rsidRDefault="00DA3C0A">
            <w:pPr>
              <w:ind w:left="0" w:firstLine="0"/>
            </w:pPr>
          </w:p>
        </w:tc>
        <w:tc>
          <w:tcPr>
            <w:tcW w:w="2042" w:type="dxa"/>
            <w:shd w:val="clear" w:color="auto" w:fill="auto"/>
          </w:tcPr>
          <w:p w:rsidR="00DA3C0A" w:rsidRDefault="00DA3C0A">
            <w:pPr>
              <w:ind w:left="0" w:firstLine="0"/>
            </w:pPr>
          </w:p>
        </w:tc>
      </w:tr>
      <w:tr w:rsidR="007B25D4" w:rsidTr="00E914D3">
        <w:tc>
          <w:tcPr>
            <w:tcW w:w="440" w:type="dxa"/>
            <w:vAlign w:val="center"/>
          </w:tcPr>
          <w:p w:rsidR="007B25D4" w:rsidRPr="003046C4" w:rsidRDefault="007B25D4">
            <w:pPr>
              <w:ind w:left="0" w:firstLine="0"/>
              <w:rPr>
                <w:b/>
              </w:rPr>
            </w:pPr>
            <w:r w:rsidRPr="003046C4">
              <w:rPr>
                <w:rFonts w:hint="eastAsia"/>
                <w:b/>
              </w:rPr>
              <w:t>開催</w:t>
            </w:r>
          </w:p>
        </w:tc>
        <w:tc>
          <w:tcPr>
            <w:tcW w:w="3586" w:type="dxa"/>
            <w:shd w:val="clear" w:color="auto" w:fill="auto"/>
          </w:tcPr>
          <w:p w:rsidR="007B25D4" w:rsidRDefault="00D70EB9">
            <w:pPr>
              <w:ind w:left="0" w:firstLine="0"/>
            </w:pPr>
            <w:r>
              <w:rPr>
                <w:rFonts w:hint="eastAsia"/>
              </w:rPr>
              <w:t>オンラインツールの機能により講義を録画</w:t>
            </w:r>
          </w:p>
        </w:tc>
        <w:tc>
          <w:tcPr>
            <w:tcW w:w="1804" w:type="dxa"/>
            <w:shd w:val="clear" w:color="auto" w:fill="auto"/>
          </w:tcPr>
          <w:p w:rsidR="007B25D4" w:rsidRDefault="00D70EB9" w:rsidP="003046C4">
            <w:pPr>
              <w:ind w:left="0" w:firstLine="0"/>
              <w:jc w:val="center"/>
            </w:pPr>
            <w:r>
              <w:rPr>
                <w:rFonts w:hint="eastAsia"/>
              </w:rPr>
              <w:t>○</w:t>
            </w:r>
          </w:p>
        </w:tc>
        <w:tc>
          <w:tcPr>
            <w:tcW w:w="1760" w:type="dxa"/>
            <w:shd w:val="clear" w:color="auto" w:fill="auto"/>
          </w:tcPr>
          <w:p w:rsidR="007B25D4" w:rsidRDefault="007B25D4">
            <w:pPr>
              <w:ind w:left="0" w:firstLine="0"/>
            </w:pPr>
          </w:p>
        </w:tc>
        <w:tc>
          <w:tcPr>
            <w:tcW w:w="2042" w:type="dxa"/>
            <w:shd w:val="clear" w:color="auto" w:fill="auto"/>
          </w:tcPr>
          <w:p w:rsidR="007B25D4" w:rsidRDefault="007B25D4">
            <w:pPr>
              <w:ind w:left="0" w:firstLine="0"/>
            </w:pPr>
          </w:p>
        </w:tc>
      </w:tr>
      <w:tr w:rsidR="003046C4" w:rsidTr="00E914D3">
        <w:tc>
          <w:tcPr>
            <w:tcW w:w="440" w:type="dxa"/>
            <w:vMerge w:val="restart"/>
            <w:shd w:val="clear" w:color="auto" w:fill="D9D9D9" w:themeFill="background1" w:themeFillShade="D9"/>
            <w:vAlign w:val="center"/>
          </w:tcPr>
          <w:p w:rsidR="003046C4" w:rsidRPr="003046C4" w:rsidRDefault="003046C4">
            <w:pPr>
              <w:ind w:left="0" w:firstLine="0"/>
              <w:rPr>
                <w:b/>
              </w:rPr>
            </w:pPr>
            <w:r w:rsidRPr="003046C4">
              <w:rPr>
                <w:rFonts w:hint="eastAsia"/>
                <w:b/>
              </w:rPr>
              <w:t>開催後</w:t>
            </w:r>
          </w:p>
        </w:tc>
        <w:tc>
          <w:tcPr>
            <w:tcW w:w="3586" w:type="dxa"/>
            <w:shd w:val="clear" w:color="auto" w:fill="auto"/>
          </w:tcPr>
          <w:p w:rsidR="003046C4" w:rsidRDefault="003046C4" w:rsidP="00843B4C">
            <w:pPr>
              <w:ind w:left="0" w:firstLine="0"/>
            </w:pPr>
            <w:r>
              <w:rPr>
                <w:rFonts w:hint="eastAsia"/>
              </w:rPr>
              <w:t>録画したファイルを講義毎に分割</w:t>
            </w:r>
            <w:r w:rsidR="00843B4C">
              <w:rPr>
                <w:rFonts w:hint="eastAsia"/>
              </w:rPr>
              <w:t>※</w:t>
            </w:r>
            <w:r>
              <w:rPr>
                <w:rFonts w:hint="eastAsia"/>
              </w:rPr>
              <w:t>（原則</w:t>
            </w:r>
            <w:r>
              <w:rPr>
                <w:rFonts w:hint="eastAsia"/>
              </w:rPr>
              <w:t>Q&amp;A</w:t>
            </w:r>
            <w:r>
              <w:rPr>
                <w:rFonts w:hint="eastAsia"/>
              </w:rPr>
              <w:t>は含めず）</w:t>
            </w:r>
          </w:p>
        </w:tc>
        <w:tc>
          <w:tcPr>
            <w:tcW w:w="1804" w:type="dxa"/>
            <w:shd w:val="clear" w:color="auto" w:fill="auto"/>
          </w:tcPr>
          <w:p w:rsidR="003046C4" w:rsidRDefault="005045AC" w:rsidP="003046C4">
            <w:pPr>
              <w:ind w:left="0" w:firstLine="0"/>
              <w:jc w:val="center"/>
            </w:pPr>
            <w:r>
              <w:rPr>
                <w:noProof/>
              </w:rPr>
              <mc:AlternateContent>
                <mc:Choice Requires="wps">
                  <w:drawing>
                    <wp:anchor distT="0" distB="0" distL="114300" distR="114300" simplePos="0" relativeHeight="251662336" behindDoc="0" locked="0" layoutInCell="1" allowOverlap="1" wp14:anchorId="22A5FAC7" wp14:editId="54927284">
                      <wp:simplePos x="0" y="0"/>
                      <wp:positionH relativeFrom="column">
                        <wp:posOffset>667385</wp:posOffset>
                      </wp:positionH>
                      <wp:positionV relativeFrom="paragraph">
                        <wp:posOffset>105410</wp:posOffset>
                      </wp:positionV>
                      <wp:extent cx="1584325" cy="0"/>
                      <wp:effectExtent l="0" t="76200" r="15875" b="95250"/>
                      <wp:wrapNone/>
                      <wp:docPr id="3" name="直線矢印コネクタ 3"/>
                      <wp:cNvGraphicFramePr/>
                      <a:graphic xmlns:a="http://schemas.openxmlformats.org/drawingml/2006/main">
                        <a:graphicData uri="http://schemas.microsoft.com/office/word/2010/wordprocessingShape">
                          <wps:wsp>
                            <wps:cNvCnPr/>
                            <wps:spPr>
                              <a:xfrm>
                                <a:off x="0" y="0"/>
                                <a:ext cx="1584325" cy="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A7BD17" id="直線矢印コネクタ 3" o:spid="_x0000_s1026" type="#_x0000_t32" style="position:absolute;left:0;text-align:left;margin-left:52.55pt;margin-top:8.3pt;width:124.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" strokeweight=".5pt">
                      <v:stroke endarrow="block" joinstyle="miter"/>
                    </v:shape>
                  </w:pict>
                </mc:Fallback>
              </mc:AlternateContent>
            </w:r>
            <w:r w:rsidR="003046C4">
              <w:rPr>
                <w:rFonts w:hint="eastAsia"/>
              </w:rPr>
              <w:t>○</w:t>
            </w:r>
          </w:p>
        </w:tc>
        <w:tc>
          <w:tcPr>
            <w:tcW w:w="1760" w:type="dxa"/>
            <w:shd w:val="clear" w:color="auto" w:fill="auto"/>
          </w:tcPr>
          <w:p w:rsidR="003046C4" w:rsidRDefault="003046C4">
            <w:pPr>
              <w:ind w:left="0" w:firstLine="0"/>
            </w:pPr>
          </w:p>
        </w:tc>
        <w:tc>
          <w:tcPr>
            <w:tcW w:w="2042" w:type="dxa"/>
            <w:shd w:val="clear" w:color="auto" w:fill="auto"/>
          </w:tcPr>
          <w:p w:rsidR="003046C4" w:rsidRDefault="003046C4">
            <w:pPr>
              <w:ind w:left="0" w:firstLine="0"/>
            </w:pPr>
            <w:r>
              <w:rPr>
                <w:rFonts w:hint="eastAsia"/>
              </w:rPr>
              <w:t>動画ファイルを受領</w:t>
            </w:r>
          </w:p>
        </w:tc>
      </w:tr>
      <w:tr w:rsidR="003046C4" w:rsidTr="00E914D3">
        <w:tc>
          <w:tcPr>
            <w:tcW w:w="440" w:type="dxa"/>
            <w:vMerge/>
            <w:shd w:val="clear" w:color="auto" w:fill="D9D9D9" w:themeFill="background1" w:themeFillShade="D9"/>
          </w:tcPr>
          <w:p w:rsidR="003046C4" w:rsidRDefault="003046C4">
            <w:pPr>
              <w:ind w:left="0" w:firstLine="0"/>
            </w:pPr>
          </w:p>
        </w:tc>
        <w:tc>
          <w:tcPr>
            <w:tcW w:w="3586" w:type="dxa"/>
            <w:shd w:val="clear" w:color="auto" w:fill="auto"/>
          </w:tcPr>
          <w:p w:rsidR="003046C4" w:rsidRDefault="003046C4">
            <w:pPr>
              <w:ind w:left="0" w:firstLine="0"/>
            </w:pPr>
            <w:r>
              <w:rPr>
                <w:rFonts w:hint="eastAsia"/>
              </w:rPr>
              <w:t>Box</w:t>
            </w:r>
            <w:r>
              <w:rPr>
                <w:rFonts w:hint="eastAsia"/>
              </w:rPr>
              <w:t>に動画ファイルを格納し，アクセス権を設定</w:t>
            </w:r>
          </w:p>
        </w:tc>
        <w:tc>
          <w:tcPr>
            <w:tcW w:w="1804" w:type="dxa"/>
            <w:shd w:val="clear" w:color="auto" w:fill="auto"/>
          </w:tcPr>
          <w:p w:rsidR="003046C4" w:rsidRDefault="003046C4">
            <w:pPr>
              <w:ind w:left="0" w:firstLine="0"/>
            </w:pPr>
          </w:p>
        </w:tc>
        <w:tc>
          <w:tcPr>
            <w:tcW w:w="1760" w:type="dxa"/>
            <w:shd w:val="clear" w:color="auto" w:fill="auto"/>
          </w:tcPr>
          <w:p w:rsidR="003046C4" w:rsidRDefault="003046C4">
            <w:pPr>
              <w:ind w:left="0" w:firstLine="0"/>
            </w:pPr>
          </w:p>
        </w:tc>
        <w:tc>
          <w:tcPr>
            <w:tcW w:w="2042" w:type="dxa"/>
            <w:shd w:val="clear" w:color="auto" w:fill="auto"/>
          </w:tcPr>
          <w:p w:rsidR="003046C4" w:rsidRDefault="003046C4">
            <w:pPr>
              <w:ind w:left="0" w:firstLine="0"/>
            </w:pPr>
            <w:r>
              <w:rPr>
                <w:rFonts w:hint="eastAsia"/>
              </w:rPr>
              <w:t>アクセス権限；ビューア</w:t>
            </w:r>
            <w:r w:rsidR="00843B4C">
              <w:rPr>
                <w:rFonts w:hint="eastAsia"/>
              </w:rPr>
              <w:t>(DL</w:t>
            </w:r>
            <w:r w:rsidR="00843B4C">
              <w:rPr>
                <w:rFonts w:hint="eastAsia"/>
              </w:rPr>
              <w:t>不可</w:t>
            </w:r>
            <w:r w:rsidR="00843B4C">
              <w:rPr>
                <w:rFonts w:hint="eastAsia"/>
              </w:rPr>
              <w:t>)</w:t>
            </w:r>
          </w:p>
        </w:tc>
      </w:tr>
      <w:tr w:rsidR="003046C4" w:rsidTr="00E914D3">
        <w:tc>
          <w:tcPr>
            <w:tcW w:w="440" w:type="dxa"/>
            <w:vMerge/>
            <w:shd w:val="clear" w:color="auto" w:fill="D9D9D9" w:themeFill="background1" w:themeFillShade="D9"/>
          </w:tcPr>
          <w:p w:rsidR="003046C4" w:rsidRDefault="003046C4">
            <w:pPr>
              <w:ind w:left="0" w:firstLine="0"/>
            </w:pPr>
          </w:p>
        </w:tc>
        <w:tc>
          <w:tcPr>
            <w:tcW w:w="3586" w:type="dxa"/>
            <w:shd w:val="clear" w:color="auto" w:fill="auto"/>
          </w:tcPr>
          <w:p w:rsidR="003046C4" w:rsidRDefault="003046C4">
            <w:pPr>
              <w:ind w:left="0" w:firstLine="0"/>
            </w:pPr>
            <w:r>
              <w:rPr>
                <w:rFonts w:hint="eastAsia"/>
              </w:rPr>
              <w:t>受講者への通知，追加募集</w:t>
            </w:r>
          </w:p>
        </w:tc>
        <w:tc>
          <w:tcPr>
            <w:tcW w:w="1804" w:type="dxa"/>
            <w:shd w:val="clear" w:color="auto" w:fill="auto"/>
          </w:tcPr>
          <w:p w:rsidR="003046C4" w:rsidRDefault="003046C4">
            <w:pPr>
              <w:ind w:left="0" w:firstLine="0"/>
            </w:pPr>
          </w:p>
        </w:tc>
        <w:tc>
          <w:tcPr>
            <w:tcW w:w="1760" w:type="dxa"/>
            <w:shd w:val="clear" w:color="auto" w:fill="auto"/>
          </w:tcPr>
          <w:p w:rsidR="003046C4" w:rsidRDefault="003046C4">
            <w:pPr>
              <w:ind w:left="0" w:firstLine="0"/>
            </w:pPr>
          </w:p>
        </w:tc>
        <w:tc>
          <w:tcPr>
            <w:tcW w:w="2042" w:type="dxa"/>
            <w:shd w:val="clear" w:color="auto" w:fill="auto"/>
          </w:tcPr>
          <w:p w:rsidR="003046C4" w:rsidRDefault="003046C4">
            <w:pPr>
              <w:ind w:left="0" w:firstLine="0"/>
            </w:pPr>
            <w:r>
              <w:rPr>
                <w:rFonts w:hint="eastAsia"/>
              </w:rPr>
              <w:t>追加募集はフォーラム同等扱い</w:t>
            </w:r>
          </w:p>
        </w:tc>
      </w:tr>
      <w:tr w:rsidR="003046C4" w:rsidTr="00E914D3">
        <w:tc>
          <w:tcPr>
            <w:tcW w:w="440" w:type="dxa"/>
            <w:vMerge/>
            <w:shd w:val="clear" w:color="auto" w:fill="D9D9D9" w:themeFill="background1" w:themeFillShade="D9"/>
          </w:tcPr>
          <w:p w:rsidR="003046C4" w:rsidRDefault="003046C4">
            <w:pPr>
              <w:ind w:left="0" w:firstLine="0"/>
            </w:pPr>
          </w:p>
        </w:tc>
        <w:tc>
          <w:tcPr>
            <w:tcW w:w="3586" w:type="dxa"/>
            <w:shd w:val="clear" w:color="auto" w:fill="auto"/>
          </w:tcPr>
          <w:p w:rsidR="003046C4" w:rsidRDefault="003046C4">
            <w:pPr>
              <w:ind w:left="0" w:firstLine="0"/>
            </w:pPr>
            <w:r>
              <w:rPr>
                <w:rFonts w:hint="eastAsia"/>
              </w:rPr>
              <w:t>新規受講者のアクセス権設定</w:t>
            </w:r>
          </w:p>
        </w:tc>
        <w:tc>
          <w:tcPr>
            <w:tcW w:w="1804" w:type="dxa"/>
            <w:shd w:val="clear" w:color="auto" w:fill="auto"/>
          </w:tcPr>
          <w:p w:rsidR="003046C4" w:rsidRDefault="003046C4">
            <w:pPr>
              <w:ind w:left="0" w:firstLine="0"/>
            </w:pPr>
          </w:p>
        </w:tc>
        <w:tc>
          <w:tcPr>
            <w:tcW w:w="1760" w:type="dxa"/>
            <w:shd w:val="clear" w:color="auto" w:fill="auto"/>
          </w:tcPr>
          <w:p w:rsidR="003046C4" w:rsidRDefault="005045AC">
            <w:pPr>
              <w:ind w:left="0" w:firstLine="0"/>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777240</wp:posOffset>
                      </wp:positionH>
                      <wp:positionV relativeFrom="paragraph">
                        <wp:posOffset>99060</wp:posOffset>
                      </wp:positionV>
                      <wp:extent cx="812800" cy="0"/>
                      <wp:effectExtent l="0" t="76200" r="25400" b="95250"/>
                      <wp:wrapNone/>
                      <wp:docPr id="4" name="直線矢印コネクタ 4"/>
                      <wp:cNvGraphicFramePr/>
                      <a:graphic xmlns:a="http://schemas.openxmlformats.org/drawingml/2006/main">
                        <a:graphicData uri="http://schemas.microsoft.com/office/word/2010/wordprocessingShape">
                          <wps:wsp>
                            <wps:cNvCnPr/>
                            <wps:spPr>
                              <a:xfrm>
                                <a:off x="0" y="0"/>
                                <a:ext cx="812800" cy="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622A4" id="直線矢印コネクタ 4" o:spid="_x0000_s1026" type="#_x0000_t32" style="position:absolute;left:0;text-align:left;margin-left:61.2pt;margin-top:7.8pt;width:6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" strokeweight=".5pt">
                      <v:stroke endarrow="block" joinstyle="miter"/>
                    </v:shape>
                  </w:pict>
                </mc:Fallback>
              </mc:AlternateContent>
            </w:r>
            <w:r>
              <w:rPr>
                <w:rFonts w:hint="eastAsia"/>
              </w:rPr>
              <w:t>申込者</w:t>
            </w:r>
            <w:r w:rsidR="003046C4">
              <w:rPr>
                <w:rFonts w:hint="eastAsia"/>
              </w:rPr>
              <w:t>通知</w:t>
            </w:r>
            <w:r>
              <w:br/>
            </w:r>
            <w:r w:rsidR="003046C4">
              <w:rPr>
                <w:rFonts w:hint="eastAsia"/>
              </w:rPr>
              <w:t>(</w:t>
            </w:r>
            <w:r w:rsidR="003046C4">
              <w:rPr>
                <w:rFonts w:hint="eastAsia"/>
              </w:rPr>
              <w:t>２週間隔</w:t>
            </w:r>
            <w:r w:rsidR="003046C4">
              <w:rPr>
                <w:rFonts w:hint="eastAsia"/>
              </w:rPr>
              <w:t>)</w:t>
            </w:r>
          </w:p>
        </w:tc>
        <w:tc>
          <w:tcPr>
            <w:tcW w:w="2042" w:type="dxa"/>
            <w:shd w:val="clear" w:color="auto" w:fill="auto"/>
          </w:tcPr>
          <w:p w:rsidR="003046C4" w:rsidRDefault="003046C4" w:rsidP="003046C4">
            <w:pPr>
              <w:ind w:left="0" w:firstLine="0"/>
              <w:jc w:val="center"/>
            </w:pPr>
            <w:r>
              <w:rPr>
                <w:rFonts w:hint="eastAsia"/>
              </w:rPr>
              <w:t>○</w:t>
            </w:r>
          </w:p>
        </w:tc>
      </w:tr>
      <w:tr w:rsidR="003046C4" w:rsidTr="00E914D3">
        <w:tc>
          <w:tcPr>
            <w:tcW w:w="440" w:type="dxa"/>
            <w:vMerge/>
            <w:shd w:val="clear" w:color="auto" w:fill="D9D9D9" w:themeFill="background1" w:themeFillShade="D9"/>
          </w:tcPr>
          <w:p w:rsidR="003046C4" w:rsidRDefault="003046C4">
            <w:pPr>
              <w:ind w:left="0" w:firstLine="0"/>
            </w:pPr>
          </w:p>
        </w:tc>
        <w:tc>
          <w:tcPr>
            <w:tcW w:w="3586" w:type="dxa"/>
            <w:shd w:val="clear" w:color="auto" w:fill="auto"/>
          </w:tcPr>
          <w:p w:rsidR="003046C4" w:rsidRDefault="005045AC">
            <w:pPr>
              <w:ind w:left="0" w:firstLine="0"/>
            </w:pPr>
            <w:r>
              <w:rPr>
                <w:rFonts w:hint="eastAsia"/>
              </w:rPr>
              <w:t>配信</w:t>
            </w:r>
            <w:r w:rsidR="003046C4">
              <w:rPr>
                <w:rFonts w:hint="eastAsia"/>
              </w:rPr>
              <w:t>期間満了処理</w:t>
            </w:r>
          </w:p>
        </w:tc>
        <w:tc>
          <w:tcPr>
            <w:tcW w:w="1804" w:type="dxa"/>
            <w:shd w:val="clear" w:color="auto" w:fill="auto"/>
          </w:tcPr>
          <w:p w:rsidR="003046C4" w:rsidRDefault="003046C4">
            <w:pPr>
              <w:ind w:left="0" w:firstLine="0"/>
            </w:pPr>
          </w:p>
        </w:tc>
        <w:tc>
          <w:tcPr>
            <w:tcW w:w="1760" w:type="dxa"/>
            <w:shd w:val="clear" w:color="auto" w:fill="auto"/>
          </w:tcPr>
          <w:p w:rsidR="003046C4" w:rsidRDefault="003046C4">
            <w:pPr>
              <w:ind w:left="0" w:firstLine="0"/>
            </w:pPr>
          </w:p>
        </w:tc>
        <w:tc>
          <w:tcPr>
            <w:tcW w:w="2042" w:type="dxa"/>
            <w:shd w:val="clear" w:color="auto" w:fill="auto"/>
          </w:tcPr>
          <w:p w:rsidR="003046C4" w:rsidRDefault="003046C4">
            <w:pPr>
              <w:ind w:left="0" w:firstLine="0"/>
            </w:pPr>
            <w:r>
              <w:rPr>
                <w:rFonts w:hint="eastAsia"/>
              </w:rPr>
              <w:t>アクセス権解除</w:t>
            </w:r>
          </w:p>
        </w:tc>
      </w:tr>
    </w:tbl>
    <w:p w:rsidR="007B25D4" w:rsidRDefault="005045AC" w:rsidP="00843B4C">
      <w:pPr>
        <w:jc w:val="right"/>
      </w:pPr>
      <w:r>
        <w:rPr>
          <w:rFonts w:hint="eastAsia"/>
        </w:rPr>
        <w:t>※</w:t>
      </w:r>
      <w:r w:rsidR="00843B4C">
        <w:rPr>
          <w:rFonts w:hint="eastAsia"/>
        </w:rPr>
        <w:t>使用ツールは任意だが，</w:t>
      </w:r>
      <w:r>
        <w:rPr>
          <w:rFonts w:hint="eastAsia"/>
        </w:rPr>
        <w:t>Windows10</w:t>
      </w:r>
      <w:r>
        <w:rPr>
          <w:rFonts w:hint="eastAsia"/>
        </w:rPr>
        <w:t>に標準で</w:t>
      </w:r>
      <w:r w:rsidR="00843B4C">
        <w:rPr>
          <w:rFonts w:hint="eastAsia"/>
        </w:rPr>
        <w:t>搭載されるビデオエディタで実施可能。</w:t>
      </w:r>
    </w:p>
    <w:p w:rsidR="005045AC" w:rsidRDefault="005045AC"/>
    <w:p w:rsidR="00617E6D" w:rsidRPr="002501B1" w:rsidRDefault="00617E6D">
      <w:pPr>
        <w:rPr>
          <w:b/>
          <w:u w:val="single"/>
        </w:rPr>
      </w:pPr>
      <w:r w:rsidRPr="002501B1">
        <w:rPr>
          <w:rFonts w:hint="eastAsia"/>
          <w:b/>
          <w:u w:val="single"/>
        </w:rPr>
        <w:t>５．備考</w:t>
      </w:r>
    </w:p>
    <w:p w:rsidR="00617E6D" w:rsidRDefault="00A33AD0">
      <w:r>
        <w:rPr>
          <w:rFonts w:hint="eastAsia"/>
        </w:rPr>
        <w:t>・</w:t>
      </w:r>
      <w:r>
        <w:tab/>
      </w:r>
      <w:r>
        <w:rPr>
          <w:rFonts w:hint="eastAsia"/>
        </w:rPr>
        <w:t>オンラインコンテンツの著作権については，関連資料</w:t>
      </w:r>
      <w:r>
        <w:fldChar w:fldCharType="begin"/>
      </w:r>
      <w:r>
        <w:instrText xml:space="preserve"> </w:instrText>
      </w:r>
      <w:r>
        <w:rPr>
          <w:rFonts w:hint="eastAsia"/>
        </w:rPr>
        <w:instrText>REF _Ref95343479 \r \h</w:instrText>
      </w:r>
      <w:r>
        <w:instrText xml:space="preserve"> </w:instrText>
      </w:r>
      <w:r>
        <w:fldChar w:fldCharType="separate"/>
      </w:r>
      <w:r>
        <w:t>[2]</w:t>
      </w:r>
      <w:r>
        <w:fldChar w:fldCharType="end"/>
      </w:r>
      <w:r>
        <w:rPr>
          <w:rFonts w:hint="eastAsia"/>
        </w:rPr>
        <w:t>が原則となる。ただし，問題が生じた場合には，技術委員会が部門役員会（オンデマンド小委員会）と共同で解決に当たるものとする。</w:t>
      </w:r>
    </w:p>
    <w:p w:rsidR="00A33AD0" w:rsidRDefault="00A33AD0"/>
    <w:p w:rsidR="00617E6D" w:rsidRPr="002501B1" w:rsidRDefault="00617E6D">
      <w:pPr>
        <w:rPr>
          <w:b/>
          <w:u w:val="single"/>
        </w:rPr>
      </w:pPr>
      <w:r w:rsidRPr="002501B1">
        <w:rPr>
          <w:rFonts w:hint="eastAsia"/>
          <w:b/>
          <w:u w:val="single"/>
        </w:rPr>
        <w:t>６．関連資料</w:t>
      </w:r>
    </w:p>
    <w:p w:rsidR="00617E6D" w:rsidRDefault="003419A0" w:rsidP="003419A0">
      <w:pPr>
        <w:pStyle w:val="a4"/>
        <w:numPr>
          <w:ilvl w:val="0"/>
          <w:numId w:val="1"/>
        </w:numPr>
      </w:pPr>
      <w:bookmarkStart w:id="1" w:name="_Ref95300160"/>
      <w:r w:rsidRPr="003419A0">
        <w:rPr>
          <w:rFonts w:hint="eastAsia"/>
        </w:rPr>
        <w:t>ニュースレター産業応用フォーラム報告掲載希望＋オンデマンド申請フォーム</w:t>
      </w:r>
      <w:bookmarkEnd w:id="1"/>
    </w:p>
    <w:p w:rsidR="002501B1" w:rsidRDefault="002501B1" w:rsidP="002501B1">
      <w:pPr>
        <w:pStyle w:val="a4"/>
        <w:numPr>
          <w:ilvl w:val="0"/>
          <w:numId w:val="1"/>
        </w:numPr>
      </w:pPr>
      <w:bookmarkStart w:id="2" w:name="_Ref95343479"/>
      <w:r w:rsidRPr="002501B1">
        <w:rPr>
          <w:rFonts w:hint="eastAsia"/>
        </w:rPr>
        <w:t>Web</w:t>
      </w:r>
      <w:r w:rsidRPr="002501B1">
        <w:rPr>
          <w:rFonts w:hint="eastAsia"/>
        </w:rPr>
        <w:t>開催研究会での映像コンテンツのガイドライン</w:t>
      </w:r>
      <w:bookmarkEnd w:id="2"/>
      <w:r w:rsidR="000267F2">
        <w:rPr>
          <w:rFonts w:hint="eastAsia"/>
        </w:rPr>
        <w:t>（既存資料）</w:t>
      </w:r>
    </w:p>
    <w:p w:rsidR="002501B1" w:rsidRPr="00843B4C" w:rsidRDefault="00843B4C" w:rsidP="00843B4C">
      <w:pPr>
        <w:pStyle w:val="a4"/>
        <w:numPr>
          <w:ilvl w:val="0"/>
          <w:numId w:val="1"/>
        </w:numPr>
      </w:pPr>
      <w:bookmarkStart w:id="3" w:name="_Ref95343668"/>
      <w:r w:rsidRPr="00843B4C">
        <w:rPr>
          <w:rFonts w:hint="eastAsia"/>
        </w:rPr>
        <w:t>著作物の引用転載許諾願</w:t>
      </w:r>
      <w:bookmarkEnd w:id="3"/>
    </w:p>
    <w:p w:rsidR="00697DBA" w:rsidRDefault="00697DBA" w:rsidP="00697DBA">
      <w:pPr>
        <w:pStyle w:val="a4"/>
        <w:numPr>
          <w:ilvl w:val="0"/>
          <w:numId w:val="1"/>
        </w:numPr>
      </w:pPr>
      <w:bookmarkStart w:id="4" w:name="_Ref95341047"/>
      <w:r w:rsidRPr="00697DBA">
        <w:rPr>
          <w:rFonts w:hint="eastAsia"/>
        </w:rPr>
        <w:t>産業応用フォーラムマニュアル</w:t>
      </w:r>
      <w:r>
        <w:rPr>
          <w:rFonts w:hint="eastAsia"/>
        </w:rPr>
        <w:t>（オンデマンド対応）</w:t>
      </w:r>
      <w:bookmarkEnd w:id="4"/>
    </w:p>
    <w:p w:rsidR="00697DBA" w:rsidRDefault="00697DBA" w:rsidP="00697DBA">
      <w:pPr>
        <w:pStyle w:val="a4"/>
        <w:numPr>
          <w:ilvl w:val="0"/>
          <w:numId w:val="1"/>
        </w:numPr>
      </w:pPr>
      <w:bookmarkStart w:id="5" w:name="_Ref95341080"/>
      <w:r w:rsidRPr="00697DBA">
        <w:rPr>
          <w:rFonts w:hint="eastAsia"/>
        </w:rPr>
        <w:t>産業応用フォーラム</w:t>
      </w:r>
      <w:r w:rsidRPr="00697DBA">
        <w:rPr>
          <w:rFonts w:hint="eastAsia"/>
        </w:rPr>
        <w:t xml:space="preserve">  </w:t>
      </w:r>
      <w:r w:rsidRPr="00697DBA">
        <w:rPr>
          <w:rFonts w:hint="eastAsia"/>
        </w:rPr>
        <w:t>実行フロー（オンデマンド対応含む）</w:t>
      </w:r>
      <w:bookmarkEnd w:id="5"/>
    </w:p>
    <w:p w:rsidR="00617E6D" w:rsidRDefault="00617E6D"/>
    <w:p w:rsidR="00617E6D" w:rsidRPr="002501B1" w:rsidRDefault="00617E6D">
      <w:pPr>
        <w:rPr>
          <w:b/>
          <w:u w:val="single"/>
        </w:rPr>
      </w:pPr>
      <w:r w:rsidRPr="002501B1">
        <w:rPr>
          <w:rFonts w:hint="eastAsia"/>
          <w:b/>
          <w:u w:val="single"/>
        </w:rPr>
        <w:t>７．補足</w:t>
      </w:r>
      <w:r w:rsidR="00843B4C">
        <w:rPr>
          <w:rFonts w:hint="eastAsia"/>
          <w:b/>
          <w:u w:val="single"/>
        </w:rPr>
        <w:t>情報</w:t>
      </w:r>
    </w:p>
    <w:p w:rsidR="00617E6D" w:rsidRDefault="00617E6D">
      <w:r>
        <w:rPr>
          <w:rFonts w:hint="eastAsia"/>
        </w:rPr>
        <w:t xml:space="preserve">7-1. </w:t>
      </w:r>
      <w:r>
        <w:rPr>
          <w:rFonts w:hint="eastAsia"/>
        </w:rPr>
        <w:t>オンデマンド配信サービスの趣旨</w:t>
      </w:r>
    </w:p>
    <w:p w:rsidR="00617E6D" w:rsidRDefault="00617E6D" w:rsidP="00617E6D">
      <w:pPr>
        <w:ind w:left="0" w:firstLine="0"/>
      </w:pPr>
      <w:r>
        <w:rPr>
          <w:rFonts w:hint="eastAsia"/>
        </w:rPr>
        <w:t xml:space="preserve">  </w:t>
      </w:r>
      <w:r>
        <w:rPr>
          <w:rFonts w:hint="eastAsia"/>
        </w:rPr>
        <w:t>コロナ感染拡大の影響で，日々の生活スタイルが大きく変わってきている。部門における活動においても，</w:t>
      </w:r>
      <w:r>
        <w:rPr>
          <w:rFonts w:hint="eastAsia"/>
        </w:rPr>
        <w:t>2020</w:t>
      </w:r>
      <w:r>
        <w:rPr>
          <w:rFonts w:hint="eastAsia"/>
        </w:rPr>
        <w:t>年度の産業応用部門大会については，残念ながら</w:t>
      </w:r>
      <w:r>
        <w:rPr>
          <w:rFonts w:hint="eastAsia"/>
        </w:rPr>
        <w:t>COVID-19</w:t>
      </w:r>
      <w:r>
        <w:rPr>
          <w:rFonts w:hint="eastAsia"/>
        </w:rPr>
        <w:t>感染拡大の懸念を踏まえ</w:t>
      </w:r>
      <w:r>
        <w:rPr>
          <w:rFonts w:hint="eastAsia"/>
        </w:rPr>
        <w:t>1</w:t>
      </w:r>
      <w:r>
        <w:rPr>
          <w:rFonts w:hint="eastAsia"/>
        </w:rPr>
        <w:t>年延期の判断となった。しかしながら，</w:t>
      </w:r>
      <w:r>
        <w:rPr>
          <w:rFonts w:hint="eastAsia"/>
        </w:rPr>
        <w:t>2021</w:t>
      </w:r>
      <w:r>
        <w:rPr>
          <w:rFonts w:hint="eastAsia"/>
        </w:rPr>
        <w:t>年度においては対面参加とオンライン参加を併用したハイブリッド開催によって多くの参加者を得ることができている。この結果は，困難な状況においてこそ，ライフスタイルが大きく変わるパラダイムシフトが必要となっていることを示唆していると言える。そうしたなかで，電気学会における情報発信の役割も大きいものと考えている。</w:t>
      </w:r>
      <w:r>
        <w:rPr>
          <w:rFonts w:hint="eastAsia"/>
        </w:rPr>
        <w:lastRenderedPageBreak/>
        <w:t>最新技術をはじめとした重要技術を，産業界や大学等の若手研究者へ絶え間なく発信することは学会としての責務であると考えられ，産業応用部門におおてはこの目的を達成するために産業応用フォーラムを中心としたオンデマンドコンテンツの配信について運用を中心とした検討を進めてきている．一方で，オンデマンド配信を成功裏に進めるためには魅力あるコンテンツが必要不可欠である。このため，技術委員会を中心とした関係者皆様のご協力を是非とも賜りたく，この趣旨をご理解いただき，魅力的な産業応用フォーラムの積極的な企画提案を期待している。また，魅力あるオンデマンドコンテンツ配信は会員サービスの向上や新たな会員獲得に向けた重要な位置づけになるとも考えている。（部門長</w:t>
      </w:r>
      <w:r>
        <w:rPr>
          <w:rFonts w:hint="eastAsia"/>
        </w:rPr>
        <w:t xml:space="preserve">  </w:t>
      </w:r>
      <w:r>
        <w:rPr>
          <w:rFonts w:hint="eastAsia"/>
        </w:rPr>
        <w:t>村上</w:t>
      </w:r>
      <w:r>
        <w:rPr>
          <w:rFonts w:hint="eastAsia"/>
        </w:rPr>
        <w:t xml:space="preserve"> </w:t>
      </w:r>
      <w:r>
        <w:rPr>
          <w:rFonts w:hint="eastAsia"/>
        </w:rPr>
        <w:t>俊之）</w:t>
      </w:r>
    </w:p>
    <w:p w:rsidR="002501B1" w:rsidRDefault="002501B1" w:rsidP="002501B1">
      <w:pPr>
        <w:jc w:val="right"/>
      </w:pPr>
      <w:r>
        <w:rPr>
          <w:rFonts w:hint="eastAsia"/>
        </w:rPr>
        <w:t>以上</w:t>
      </w:r>
    </w:p>
    <w:sectPr w:rsidR="002501B1" w:rsidSect="004A568C">
      <w:footerReference w:type="default" r:id="rId8"/>
      <w:pgSz w:w="11906" w:h="16838" w:code="9"/>
      <w:pgMar w:top="1134" w:right="851" w:bottom="1134" w:left="851" w:header="680" w:footer="737"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2D" w:rsidRDefault="00993B2D" w:rsidP="00196AC4">
      <w:r>
        <w:separator/>
      </w:r>
    </w:p>
  </w:endnote>
  <w:endnote w:type="continuationSeparator" w:id="0">
    <w:p w:rsidR="00993B2D" w:rsidRDefault="00993B2D" w:rsidP="0019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071982"/>
      <w:docPartObj>
        <w:docPartGallery w:val="Page Numbers (Bottom of Page)"/>
        <w:docPartUnique/>
      </w:docPartObj>
    </w:sdtPr>
    <w:sdtEndPr/>
    <w:sdtContent>
      <w:p w:rsidR="00843B4C" w:rsidRDefault="00843B4C" w:rsidP="00843B4C">
        <w:pPr>
          <w:pStyle w:val="a9"/>
          <w:jc w:val="center"/>
        </w:pPr>
        <w:r>
          <w:fldChar w:fldCharType="begin"/>
        </w:r>
        <w:r>
          <w:instrText>PAGE   \* MERGEFORMAT</w:instrText>
        </w:r>
        <w:r>
          <w:fldChar w:fldCharType="separate"/>
        </w:r>
        <w:r w:rsidR="004E1583" w:rsidRPr="004E158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2D" w:rsidRDefault="00993B2D" w:rsidP="00196AC4">
      <w:r>
        <w:separator/>
      </w:r>
    </w:p>
  </w:footnote>
  <w:footnote w:type="continuationSeparator" w:id="0">
    <w:p w:rsidR="00993B2D" w:rsidRDefault="00993B2D" w:rsidP="0019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E25D5"/>
    <w:multiLevelType w:val="hybridMultilevel"/>
    <w:tmpl w:val="25D004CE"/>
    <w:lvl w:ilvl="0" w:tplc="3C3C37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6D"/>
    <w:rsid w:val="000267F2"/>
    <w:rsid w:val="00074706"/>
    <w:rsid w:val="00117FA4"/>
    <w:rsid w:val="00196AC4"/>
    <w:rsid w:val="001B339C"/>
    <w:rsid w:val="00212B40"/>
    <w:rsid w:val="002501B1"/>
    <w:rsid w:val="002A556A"/>
    <w:rsid w:val="003046C4"/>
    <w:rsid w:val="003419A0"/>
    <w:rsid w:val="004A568C"/>
    <w:rsid w:val="004E1583"/>
    <w:rsid w:val="005045AC"/>
    <w:rsid w:val="005100C3"/>
    <w:rsid w:val="00547982"/>
    <w:rsid w:val="00617E6D"/>
    <w:rsid w:val="00697DBA"/>
    <w:rsid w:val="006D52A6"/>
    <w:rsid w:val="0073194C"/>
    <w:rsid w:val="007B25D4"/>
    <w:rsid w:val="007D4C58"/>
    <w:rsid w:val="00843B4C"/>
    <w:rsid w:val="00993B2D"/>
    <w:rsid w:val="009E7454"/>
    <w:rsid w:val="00A33AD0"/>
    <w:rsid w:val="00B70A02"/>
    <w:rsid w:val="00C42404"/>
    <w:rsid w:val="00C842EE"/>
    <w:rsid w:val="00D70EB9"/>
    <w:rsid w:val="00DA3C0A"/>
    <w:rsid w:val="00DB4425"/>
    <w:rsid w:val="00E84258"/>
    <w:rsid w:val="00E87970"/>
    <w:rsid w:val="00E914D3"/>
    <w:rsid w:val="00EA047F"/>
    <w:rsid w:val="00EC178A"/>
    <w:rsid w:val="00FA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A7112A-EC33-4342-9938-BAB3E5F0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2"/>
        <w:szCs w:val="24"/>
        <w:lang w:val="en-US" w:eastAsia="ja-JP" w:bidi="ar-SA"/>
      </w:rPr>
    </w:rPrDefault>
    <w:pPrDefault>
      <w:pPr>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19A0"/>
    <w:pPr>
      <w:ind w:left="840"/>
    </w:pPr>
  </w:style>
  <w:style w:type="paragraph" w:styleId="a5">
    <w:name w:val="Closing"/>
    <w:basedOn w:val="a"/>
    <w:link w:val="a6"/>
    <w:uiPriority w:val="99"/>
    <w:unhideWhenUsed/>
    <w:rsid w:val="002501B1"/>
    <w:pPr>
      <w:jc w:val="right"/>
    </w:pPr>
  </w:style>
  <w:style w:type="character" w:customStyle="1" w:styleId="a6">
    <w:name w:val="結語 (文字)"/>
    <w:basedOn w:val="a0"/>
    <w:link w:val="a5"/>
    <w:uiPriority w:val="99"/>
    <w:rsid w:val="002501B1"/>
  </w:style>
  <w:style w:type="paragraph" w:styleId="a7">
    <w:name w:val="header"/>
    <w:basedOn w:val="a"/>
    <w:link w:val="a8"/>
    <w:uiPriority w:val="99"/>
    <w:unhideWhenUsed/>
    <w:rsid w:val="00196AC4"/>
    <w:pPr>
      <w:tabs>
        <w:tab w:val="center" w:pos="4252"/>
        <w:tab w:val="right" w:pos="8504"/>
      </w:tabs>
      <w:snapToGrid w:val="0"/>
    </w:pPr>
  </w:style>
  <w:style w:type="character" w:customStyle="1" w:styleId="a8">
    <w:name w:val="ヘッダー (文字)"/>
    <w:basedOn w:val="a0"/>
    <w:link w:val="a7"/>
    <w:uiPriority w:val="99"/>
    <w:rsid w:val="00196AC4"/>
  </w:style>
  <w:style w:type="paragraph" w:styleId="a9">
    <w:name w:val="footer"/>
    <w:basedOn w:val="a"/>
    <w:link w:val="aa"/>
    <w:uiPriority w:val="99"/>
    <w:unhideWhenUsed/>
    <w:rsid w:val="00196AC4"/>
    <w:pPr>
      <w:tabs>
        <w:tab w:val="center" w:pos="4252"/>
        <w:tab w:val="right" w:pos="8504"/>
      </w:tabs>
      <w:snapToGrid w:val="0"/>
    </w:pPr>
  </w:style>
  <w:style w:type="character" w:customStyle="1" w:styleId="aa">
    <w:name w:val="フッター (文字)"/>
    <w:basedOn w:val="a0"/>
    <w:link w:val="a9"/>
    <w:uiPriority w:val="99"/>
    <w:rsid w:val="0019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9FB1-5A01-46B9-A61A-D147852C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a.toba</dc:creator>
  <cp:keywords/>
  <dc:description/>
  <cp:lastModifiedBy>a.toba</cp:lastModifiedBy>
  <cp:revision>15</cp:revision>
  <dcterms:created xsi:type="dcterms:W3CDTF">2022-02-07T14:16:00Z</dcterms:created>
  <dcterms:modified xsi:type="dcterms:W3CDTF">2022-02-14T09:07:00Z</dcterms:modified>
</cp:coreProperties>
</file>